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8647C" w:rsidRDefault="00226DAB" w:rsidP="000D41A1">
      <w:pPr>
        <w:spacing w:line="240" w:lineRule="auto"/>
        <w:jc w:val="center"/>
        <w:rPr>
          <w:rFonts w:ascii="Times New Roman" w:hAnsi="Times New Roman" w:cs="Times New Roman"/>
          <w:b/>
          <w:sz w:val="28"/>
          <w:szCs w:val="28"/>
        </w:rPr>
      </w:pPr>
      <w:r w:rsidRPr="00226DAB">
        <w:rPr>
          <w:rFonts w:ascii="Times New Roman" w:hAnsi="Times New Roman" w:cs="Times New Roman"/>
          <w:b/>
          <w:sz w:val="28"/>
          <w:szCs w:val="28"/>
        </w:rPr>
        <w:t>Hologrami</w:t>
      </w:r>
    </w:p>
    <w:p w:rsidR="00226DAB" w:rsidRDefault="00226DAB" w:rsidP="000D41A1">
      <w:pPr>
        <w:spacing w:after="120" w:line="240" w:lineRule="auto"/>
        <w:jc w:val="center"/>
        <w:rPr>
          <w:rFonts w:ascii="Times New Roman" w:hAnsi="Times New Roman" w:cs="Times New Roman"/>
          <w:sz w:val="24"/>
          <w:szCs w:val="24"/>
        </w:rPr>
      </w:pPr>
      <w:r>
        <w:rPr>
          <w:rFonts w:ascii="Times New Roman" w:hAnsi="Times New Roman" w:cs="Times New Roman"/>
          <w:sz w:val="24"/>
          <w:szCs w:val="24"/>
        </w:rPr>
        <w:t>Kasumović Zineta</w:t>
      </w:r>
    </w:p>
    <w:p w:rsidR="00226DAB" w:rsidRDefault="00226DAB" w:rsidP="000D41A1">
      <w:pPr>
        <w:spacing w:after="120" w:line="240" w:lineRule="auto"/>
        <w:jc w:val="both"/>
        <w:rPr>
          <w:rFonts w:ascii="Times New Roman" w:hAnsi="Times New Roman" w:cs="Times New Roman"/>
          <w:sz w:val="24"/>
          <w:szCs w:val="24"/>
        </w:rPr>
      </w:pPr>
    </w:p>
    <w:p w:rsidR="00226DAB" w:rsidRPr="00D954C3" w:rsidRDefault="00226DAB" w:rsidP="000D41A1">
      <w:pPr>
        <w:spacing w:after="120" w:line="240" w:lineRule="auto"/>
        <w:jc w:val="both"/>
        <w:rPr>
          <w:rFonts w:ascii="Times New Roman" w:hAnsi="Times New Roman" w:cs="Times New Roman"/>
          <w:i/>
          <w:sz w:val="24"/>
          <w:szCs w:val="24"/>
        </w:rPr>
      </w:pPr>
      <w:r>
        <w:rPr>
          <w:rFonts w:ascii="Times New Roman" w:hAnsi="Times New Roman" w:cs="Times New Roman"/>
          <w:sz w:val="24"/>
          <w:szCs w:val="24"/>
        </w:rPr>
        <w:t>Rezime:</w:t>
      </w:r>
      <w:r w:rsidR="00024E10">
        <w:rPr>
          <w:rFonts w:ascii="Times New Roman" w:hAnsi="Times New Roman" w:cs="Times New Roman"/>
          <w:sz w:val="24"/>
          <w:szCs w:val="24"/>
        </w:rPr>
        <w:t xml:space="preserve"> </w:t>
      </w:r>
      <w:r w:rsidR="00024E10" w:rsidRPr="00D954C3">
        <w:rPr>
          <w:rFonts w:ascii="Times New Roman" w:hAnsi="Times New Roman" w:cs="Times New Roman"/>
          <w:i/>
          <w:sz w:val="24"/>
          <w:szCs w:val="24"/>
        </w:rPr>
        <w:t xml:space="preserve">Cilj ovog seminarskog rada je </w:t>
      </w:r>
      <w:r w:rsidR="001E0FB5">
        <w:rPr>
          <w:rFonts w:ascii="Times New Roman" w:hAnsi="Times New Roman" w:cs="Times New Roman"/>
          <w:i/>
          <w:sz w:val="24"/>
          <w:szCs w:val="24"/>
        </w:rPr>
        <w:t>da V</w:t>
      </w:r>
      <w:r w:rsidR="00B0252B">
        <w:rPr>
          <w:rFonts w:ascii="Times New Roman" w:hAnsi="Times New Roman" w:cs="Times New Roman"/>
          <w:i/>
          <w:sz w:val="24"/>
          <w:szCs w:val="24"/>
        </w:rPr>
        <w:t xml:space="preserve">as </w:t>
      </w:r>
      <w:r w:rsidR="001811FE" w:rsidRPr="00D954C3">
        <w:rPr>
          <w:rFonts w:ascii="Times New Roman" w:hAnsi="Times New Roman" w:cs="Times New Roman"/>
          <w:i/>
          <w:sz w:val="24"/>
          <w:szCs w:val="24"/>
        </w:rPr>
        <w:t>upoznam sa pojmom holograma i metodom stvara</w:t>
      </w:r>
      <w:r w:rsidR="001E0FB5">
        <w:rPr>
          <w:rFonts w:ascii="Times New Roman" w:hAnsi="Times New Roman" w:cs="Times New Roman"/>
          <w:i/>
          <w:sz w:val="24"/>
          <w:szCs w:val="24"/>
        </w:rPr>
        <w:t xml:space="preserve">nja i reproduciranja holograma. </w:t>
      </w:r>
      <w:r w:rsidR="00C30BC3" w:rsidRPr="00D954C3">
        <w:rPr>
          <w:rFonts w:ascii="Times New Roman" w:hAnsi="Times New Roman" w:cs="Times New Roman"/>
          <w:i/>
          <w:sz w:val="24"/>
          <w:szCs w:val="24"/>
        </w:rPr>
        <w:t xml:space="preserve">U uvodnom dijelu </w:t>
      </w:r>
      <w:r w:rsidR="00944864" w:rsidRPr="00D954C3">
        <w:rPr>
          <w:rFonts w:ascii="Times New Roman" w:hAnsi="Times New Roman" w:cs="Times New Roman"/>
          <w:i/>
          <w:sz w:val="24"/>
          <w:szCs w:val="24"/>
        </w:rPr>
        <w:t xml:space="preserve">se nalazi definicija holografije </w:t>
      </w:r>
      <w:r w:rsidR="00B0252B">
        <w:rPr>
          <w:rFonts w:ascii="Times New Roman" w:hAnsi="Times New Roman" w:cs="Times New Roman"/>
          <w:i/>
          <w:sz w:val="24"/>
          <w:szCs w:val="24"/>
        </w:rPr>
        <w:t xml:space="preserve">i </w:t>
      </w:r>
      <w:r w:rsidR="00944864" w:rsidRPr="00D954C3">
        <w:rPr>
          <w:rFonts w:ascii="Times New Roman" w:hAnsi="Times New Roman" w:cs="Times New Roman"/>
          <w:i/>
          <w:sz w:val="24"/>
          <w:szCs w:val="24"/>
        </w:rPr>
        <w:t>pregled  aktuelnih istra</w:t>
      </w:r>
      <w:r w:rsidR="001E0FB5">
        <w:rPr>
          <w:rFonts w:ascii="Times New Roman" w:hAnsi="Times New Roman" w:cs="Times New Roman"/>
          <w:i/>
          <w:sz w:val="24"/>
          <w:szCs w:val="24"/>
        </w:rPr>
        <w:t xml:space="preserve">živanja. </w:t>
      </w:r>
      <w:r w:rsidR="00944864" w:rsidRPr="00D954C3">
        <w:rPr>
          <w:rFonts w:ascii="Times New Roman" w:hAnsi="Times New Roman" w:cs="Times New Roman"/>
          <w:i/>
          <w:sz w:val="24"/>
          <w:szCs w:val="24"/>
        </w:rPr>
        <w:t>U dru</w:t>
      </w:r>
      <w:r w:rsidR="001E0FB5">
        <w:rPr>
          <w:rFonts w:ascii="Times New Roman" w:hAnsi="Times New Roman" w:cs="Times New Roman"/>
          <w:i/>
          <w:sz w:val="24"/>
          <w:szCs w:val="24"/>
        </w:rPr>
        <w:t>gom dijelu se</w:t>
      </w:r>
      <w:r w:rsidR="00B0252B">
        <w:rPr>
          <w:rFonts w:ascii="Times New Roman" w:hAnsi="Times New Roman" w:cs="Times New Roman"/>
          <w:i/>
          <w:sz w:val="24"/>
          <w:szCs w:val="24"/>
        </w:rPr>
        <w:t xml:space="preserve"> nalazi </w:t>
      </w:r>
      <w:r w:rsidR="00E6013E" w:rsidRPr="00D954C3">
        <w:rPr>
          <w:rFonts w:ascii="Times New Roman" w:hAnsi="Times New Roman" w:cs="Times New Roman"/>
          <w:i/>
          <w:sz w:val="24"/>
          <w:szCs w:val="24"/>
        </w:rPr>
        <w:t>historija holografije i nastanak holograma.</w:t>
      </w:r>
      <w:r w:rsidR="00FB6A36" w:rsidRPr="00D954C3">
        <w:rPr>
          <w:rFonts w:ascii="Times New Roman" w:hAnsi="Times New Roman" w:cs="Times New Roman"/>
          <w:i/>
          <w:sz w:val="24"/>
          <w:szCs w:val="24"/>
        </w:rPr>
        <w:t xml:space="preserve"> Poslije toga su navedene vrste holograma i</w:t>
      </w:r>
      <w:r w:rsidR="00D954C3" w:rsidRPr="00D954C3">
        <w:rPr>
          <w:rFonts w:ascii="Times New Roman" w:hAnsi="Times New Roman" w:cs="Times New Roman"/>
          <w:i/>
          <w:sz w:val="24"/>
          <w:szCs w:val="24"/>
        </w:rPr>
        <w:t xml:space="preserve"> prikaz</w:t>
      </w:r>
      <w:r w:rsidR="00FB6A36" w:rsidRPr="00D954C3">
        <w:rPr>
          <w:rFonts w:ascii="Times New Roman" w:hAnsi="Times New Roman" w:cs="Times New Roman"/>
          <w:i/>
          <w:sz w:val="24"/>
          <w:szCs w:val="24"/>
        </w:rPr>
        <w:t>ano je kako se oni č</w:t>
      </w:r>
      <w:r w:rsidR="00D954C3" w:rsidRPr="00D954C3">
        <w:rPr>
          <w:rFonts w:ascii="Times New Roman" w:hAnsi="Times New Roman" w:cs="Times New Roman"/>
          <w:i/>
          <w:sz w:val="24"/>
          <w:szCs w:val="24"/>
        </w:rPr>
        <w:t xml:space="preserve">itaju. </w:t>
      </w:r>
      <w:r w:rsidR="00FB6A36" w:rsidRPr="00D954C3">
        <w:rPr>
          <w:rFonts w:ascii="Times New Roman" w:hAnsi="Times New Roman" w:cs="Times New Roman"/>
          <w:i/>
          <w:sz w:val="24"/>
          <w:szCs w:val="24"/>
        </w:rPr>
        <w:t>U trećem dijelu sam navela neke od primjena holograma</w:t>
      </w:r>
      <w:r w:rsidR="00D954C3" w:rsidRPr="00D954C3">
        <w:rPr>
          <w:rFonts w:ascii="Times New Roman" w:hAnsi="Times New Roman" w:cs="Times New Roman"/>
          <w:i/>
          <w:sz w:val="24"/>
          <w:szCs w:val="24"/>
        </w:rPr>
        <w:t xml:space="preserve"> i šta m</w:t>
      </w:r>
      <w:r w:rsidR="001E0FB5">
        <w:rPr>
          <w:rFonts w:ascii="Times New Roman" w:hAnsi="Times New Roman" w:cs="Times New Roman"/>
          <w:i/>
          <w:sz w:val="24"/>
          <w:szCs w:val="24"/>
        </w:rPr>
        <w:t>ožemo očekivati u budućnosti. Na</w:t>
      </w:r>
      <w:r w:rsidR="006376A0">
        <w:rPr>
          <w:rFonts w:ascii="Times New Roman" w:hAnsi="Times New Roman" w:cs="Times New Roman"/>
          <w:i/>
          <w:sz w:val="24"/>
          <w:szCs w:val="24"/>
        </w:rPr>
        <w:t xml:space="preserve"> kraju se nalazi zaključak i literatura</w:t>
      </w:r>
      <w:r w:rsidR="00D954C3" w:rsidRPr="00D954C3">
        <w:rPr>
          <w:rFonts w:ascii="Times New Roman" w:hAnsi="Times New Roman" w:cs="Times New Roman"/>
          <w:i/>
          <w:sz w:val="24"/>
          <w:szCs w:val="24"/>
        </w:rPr>
        <w:t xml:space="preserve"> koju sam</w:t>
      </w:r>
      <w:r w:rsidR="006376A0">
        <w:rPr>
          <w:rFonts w:ascii="Times New Roman" w:hAnsi="Times New Roman" w:cs="Times New Roman"/>
          <w:i/>
          <w:sz w:val="24"/>
          <w:szCs w:val="24"/>
        </w:rPr>
        <w:t xml:space="preserve"> </w:t>
      </w:r>
      <w:r w:rsidR="00D954C3" w:rsidRPr="00D954C3">
        <w:rPr>
          <w:rFonts w:ascii="Times New Roman" w:hAnsi="Times New Roman" w:cs="Times New Roman"/>
          <w:i/>
          <w:sz w:val="24"/>
          <w:szCs w:val="24"/>
        </w:rPr>
        <w:t>koristila prilikom izrade ovog rada.</w:t>
      </w:r>
    </w:p>
    <w:p w:rsidR="00E67126" w:rsidRDefault="00E67126" w:rsidP="000D41A1">
      <w:pPr>
        <w:spacing w:after="120" w:line="240" w:lineRule="auto"/>
        <w:jc w:val="both"/>
        <w:rPr>
          <w:rFonts w:ascii="Times New Roman" w:hAnsi="Times New Roman" w:cs="Times New Roman"/>
          <w:i/>
          <w:sz w:val="24"/>
          <w:szCs w:val="24"/>
        </w:rPr>
      </w:pPr>
    </w:p>
    <w:p w:rsidR="00226DAB" w:rsidRDefault="00226DAB" w:rsidP="000D41A1">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Ključne riječi:</w:t>
      </w:r>
      <w:r w:rsidR="00341855">
        <w:rPr>
          <w:rFonts w:ascii="Times New Roman" w:hAnsi="Times New Roman" w:cs="Times New Roman"/>
          <w:sz w:val="24"/>
          <w:szCs w:val="24"/>
        </w:rPr>
        <w:t xml:space="preserve"> hologram, holografija, laser, holografska ploča, koherentna svjetlost</w:t>
      </w:r>
      <w:r w:rsidR="006807C0">
        <w:rPr>
          <w:rFonts w:ascii="Times New Roman" w:hAnsi="Times New Roman" w:cs="Times New Roman"/>
          <w:sz w:val="24"/>
          <w:szCs w:val="24"/>
        </w:rPr>
        <w:t>.</w:t>
      </w:r>
    </w:p>
    <w:p w:rsidR="00226DAB" w:rsidRDefault="00226DAB" w:rsidP="000D41A1">
      <w:pPr>
        <w:spacing w:after="120" w:line="240" w:lineRule="auto"/>
        <w:jc w:val="both"/>
        <w:rPr>
          <w:rFonts w:ascii="Times New Roman" w:hAnsi="Times New Roman" w:cs="Times New Roman"/>
          <w:sz w:val="24"/>
          <w:szCs w:val="24"/>
        </w:rPr>
      </w:pPr>
    </w:p>
    <w:p w:rsidR="00226DAB" w:rsidRDefault="00226DAB" w:rsidP="000D41A1">
      <w:pPr>
        <w:spacing w:after="120" w:line="240" w:lineRule="auto"/>
        <w:jc w:val="both"/>
        <w:rPr>
          <w:rFonts w:ascii="Times New Roman" w:hAnsi="Times New Roman" w:cs="Times New Roman"/>
          <w:b/>
          <w:sz w:val="28"/>
          <w:szCs w:val="28"/>
        </w:rPr>
      </w:pPr>
      <w:r>
        <w:rPr>
          <w:rFonts w:ascii="Times New Roman" w:hAnsi="Times New Roman" w:cs="Times New Roman"/>
          <w:b/>
          <w:sz w:val="28"/>
          <w:szCs w:val="28"/>
        </w:rPr>
        <w:t>UVOD</w:t>
      </w:r>
    </w:p>
    <w:p w:rsidR="00E67126" w:rsidRPr="001E78D5" w:rsidRDefault="006807C0" w:rsidP="000D41A1">
      <w:pPr>
        <w:pStyle w:val="NormalWeb"/>
        <w:spacing w:before="120" w:beforeAutospacing="0" w:after="120" w:afterAutospacing="0"/>
        <w:jc w:val="both"/>
        <w:rPr>
          <w:color w:val="252525"/>
          <w:sz w:val="26"/>
          <w:lang w:val="hr-HR"/>
        </w:rPr>
      </w:pPr>
      <w:r w:rsidRPr="006807C0">
        <w:rPr>
          <w:b/>
          <w:bCs/>
          <w:color w:val="252525"/>
          <w:lang w:val="hr-HR"/>
        </w:rPr>
        <w:t>Holografija</w:t>
      </w:r>
      <w:r w:rsidRPr="006807C0">
        <w:rPr>
          <w:rStyle w:val="apple-converted-space"/>
          <w:color w:val="252525"/>
          <w:lang w:val="hr-HR"/>
        </w:rPr>
        <w:t> </w:t>
      </w:r>
      <w:r w:rsidRPr="006807C0">
        <w:rPr>
          <w:color w:val="252525"/>
          <w:lang w:val="hr-HR"/>
        </w:rPr>
        <w:t>(grč.</w:t>
      </w:r>
      <w:r w:rsidRPr="006807C0">
        <w:rPr>
          <w:rStyle w:val="apple-converted-space"/>
          <w:color w:val="252525"/>
          <w:lang w:val="hr-HR"/>
        </w:rPr>
        <w:t> </w:t>
      </w:r>
      <w:r w:rsidRPr="006807C0">
        <w:rPr>
          <w:i/>
          <w:iCs/>
          <w:color w:val="252525"/>
          <w:lang w:val="hr-HR"/>
        </w:rPr>
        <w:t>hólos</w:t>
      </w:r>
      <w:r w:rsidRPr="006807C0">
        <w:rPr>
          <w:color w:val="252525"/>
          <w:lang w:val="hr-HR"/>
        </w:rPr>
        <w:t>, "čitav, potpun, sav" +</w:t>
      </w:r>
      <w:r w:rsidRPr="006807C0">
        <w:rPr>
          <w:rStyle w:val="apple-converted-space"/>
          <w:color w:val="252525"/>
          <w:lang w:val="hr-HR"/>
        </w:rPr>
        <w:t> </w:t>
      </w:r>
      <w:r w:rsidRPr="006807C0">
        <w:rPr>
          <w:i/>
          <w:iCs/>
          <w:color w:val="252525"/>
          <w:lang w:val="hr-HR"/>
        </w:rPr>
        <w:t>gráfos</w:t>
      </w:r>
      <w:r w:rsidR="00970968">
        <w:rPr>
          <w:color w:val="252525"/>
          <w:lang w:val="hr-HR"/>
        </w:rPr>
        <w:t xml:space="preserve">, "pišem, crtam") je </w:t>
      </w:r>
      <w:r w:rsidRPr="006807C0">
        <w:rPr>
          <w:color w:val="252525"/>
          <w:lang w:val="hr-HR"/>
        </w:rPr>
        <w:t>metoda stvaranja i reproduciranja trodimenzionalnih slika na fotografskoj ploči primjenom koherentne</w:t>
      </w:r>
      <w:r w:rsidR="00970968">
        <w:rPr>
          <w:rStyle w:val="apple-converted-space"/>
          <w:color w:val="252525"/>
          <w:lang w:val="hr-HR"/>
        </w:rPr>
        <w:t xml:space="preserve"> svjetlosti (laser)</w:t>
      </w:r>
      <w:r w:rsidRPr="006807C0">
        <w:rPr>
          <w:color w:val="252525"/>
          <w:lang w:val="hr-HR"/>
        </w:rPr>
        <w:t>. Na fotografskoj ploči ne registrira se samo raspored intenziteta svjetlosnih zraka kao u običnoj</w:t>
      </w:r>
      <w:r w:rsidR="00970968">
        <w:rPr>
          <w:rStyle w:val="apple-converted-space"/>
          <w:color w:val="252525"/>
          <w:lang w:val="hr-HR"/>
        </w:rPr>
        <w:t xml:space="preserve"> fotografiji </w:t>
      </w:r>
      <w:r w:rsidRPr="006807C0">
        <w:rPr>
          <w:color w:val="252525"/>
          <w:lang w:val="hr-HR"/>
        </w:rPr>
        <w:t>već i njihovi smjerovi i faze. Zbog toga je holografija omogućila pohranjivanje pune trodimenzional</w:t>
      </w:r>
      <w:r w:rsidR="001E78D5">
        <w:rPr>
          <w:color w:val="252525"/>
          <w:lang w:val="hr-HR"/>
        </w:rPr>
        <w:t xml:space="preserve">ne strukture snimljenog objekta.  </w:t>
      </w:r>
      <w:r w:rsidR="001E78D5" w:rsidRPr="006F7158">
        <w:t>[1]</w:t>
      </w:r>
    </w:p>
    <w:p w:rsidR="00466E3E" w:rsidRDefault="00466E3E" w:rsidP="000D41A1">
      <w:pPr>
        <w:pStyle w:val="NormalWeb"/>
        <w:spacing w:before="120" w:beforeAutospacing="0" w:after="120" w:afterAutospacing="0"/>
        <w:jc w:val="both"/>
        <w:rPr>
          <w:color w:val="252525"/>
          <w:lang w:val="hr-HR"/>
        </w:rPr>
      </w:pPr>
      <w:r>
        <w:rPr>
          <w:color w:val="252525"/>
          <w:lang w:val="hr-HR"/>
        </w:rPr>
        <w:t>Holografija je rođena u vrijeme indijske nezavisnosti ali je postala stvarna tehnološka mogućnost izumom lasera 1960. godine. Ova tehnologija se počela brzo razvijati u posljednje vrijeme pa su se hologrami počeli svugdje pojavljivati: na kreditnim karticama,</w:t>
      </w:r>
      <w:r w:rsidR="003A0DDD">
        <w:rPr>
          <w:color w:val="252525"/>
          <w:lang w:val="hr-HR"/>
        </w:rPr>
        <w:t xml:space="preserve"> novčanicama,</w:t>
      </w:r>
      <w:r>
        <w:rPr>
          <w:color w:val="252525"/>
          <w:lang w:val="hr-HR"/>
        </w:rPr>
        <w:t xml:space="preserve"> na naslovnicama magazina, </w:t>
      </w:r>
      <w:r w:rsidR="003A0DDD">
        <w:rPr>
          <w:color w:val="252525"/>
          <w:lang w:val="hr-HR"/>
        </w:rPr>
        <w:t>u medicini.</w:t>
      </w:r>
      <w:r w:rsidR="001C0CB2">
        <w:rPr>
          <w:color w:val="252525"/>
          <w:lang w:val="hr-HR"/>
        </w:rPr>
        <w:t xml:space="preserve"> </w:t>
      </w:r>
      <w:r w:rsidR="001C0CB2">
        <w:t>[8</w:t>
      </w:r>
      <w:r w:rsidR="001C0CB2" w:rsidRPr="006F7158">
        <w:t>]</w:t>
      </w:r>
    </w:p>
    <w:p w:rsidR="00A171B5" w:rsidRDefault="00A171B5" w:rsidP="000D41A1">
      <w:pPr>
        <w:pStyle w:val="NormalWeb"/>
        <w:spacing w:before="120" w:beforeAutospacing="0" w:after="120" w:afterAutospacing="0"/>
        <w:jc w:val="both"/>
        <w:rPr>
          <w:color w:val="252525"/>
          <w:lang w:val="hr-HR"/>
        </w:rPr>
      </w:pPr>
    </w:p>
    <w:p w:rsidR="00A171B5" w:rsidRDefault="00A171B5" w:rsidP="00C757DD">
      <w:pPr>
        <w:pStyle w:val="NormalWeb"/>
        <w:spacing w:before="120" w:beforeAutospacing="0" w:after="120" w:afterAutospacing="0"/>
        <w:jc w:val="center"/>
        <w:rPr>
          <w:color w:val="252525"/>
          <w:lang w:val="hr-HR"/>
        </w:rPr>
      </w:pPr>
      <w:r w:rsidRPr="00A171B5">
        <w:rPr>
          <w:noProof/>
          <w:color w:val="252525"/>
        </w:rPr>
        <w:drawing>
          <wp:inline distT="0" distB="0" distL="0" distR="0">
            <wp:extent cx="2474024" cy="1440000"/>
            <wp:effectExtent l="19050" t="0" r="2476" b="0"/>
            <wp:docPr id="19" name="Picture 15" descr="http://upload.wikimedia.org/wikipedia/commons/thumb/6/69/EUR_5_holographic_band.jpg/220px-EUR_5_holographic_band.jp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upload.wikimedia.org/wikipedia/commons/thumb/6/69/EUR_5_holographic_band.jpg/220px-EUR_5_holographic_band.jpg">
                      <a:hlinkClick r:id="rId8"/>
                    </pic:cNvPr>
                    <pic:cNvPicPr>
                      <a:picLocks noChangeAspect="1" noChangeArrowheads="1"/>
                    </pic:cNvPicPr>
                  </pic:nvPicPr>
                  <pic:blipFill>
                    <a:blip r:embed="rId9" cstate="print"/>
                    <a:srcRect/>
                    <a:stretch>
                      <a:fillRect/>
                    </a:stretch>
                  </pic:blipFill>
                  <pic:spPr bwMode="auto">
                    <a:xfrm>
                      <a:off x="0" y="0"/>
                      <a:ext cx="2474024" cy="1440000"/>
                    </a:xfrm>
                    <a:prstGeom prst="rect">
                      <a:avLst/>
                    </a:prstGeom>
                    <a:noFill/>
                    <a:ln w="9525">
                      <a:noFill/>
                      <a:miter lim="800000"/>
                      <a:headEnd/>
                      <a:tailEnd/>
                    </a:ln>
                  </pic:spPr>
                </pic:pic>
              </a:graphicData>
            </a:graphic>
          </wp:inline>
        </w:drawing>
      </w:r>
      <w:r w:rsidR="00C757DD">
        <w:rPr>
          <w:color w:val="252525"/>
          <w:lang w:val="hr-HR"/>
        </w:rPr>
        <w:t xml:space="preserve">               </w:t>
      </w:r>
      <w:r w:rsidRPr="00A171B5">
        <w:rPr>
          <w:noProof/>
          <w:color w:val="252525"/>
        </w:rPr>
        <w:drawing>
          <wp:inline distT="0" distB="0" distL="0" distR="0">
            <wp:extent cx="2292923" cy="1440000"/>
            <wp:effectExtent l="19050" t="0" r="0" b="0"/>
            <wp:docPr id="21" name="Picture 16" descr="http://upload.wikimedia.org/wikipedia/commons/9/9d/Visa-dove-hologram.gif">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upload.wikimedia.org/wikipedia/commons/9/9d/Visa-dove-hologram.gif">
                      <a:hlinkClick r:id="rId10"/>
                    </pic:cNvPr>
                    <pic:cNvPicPr>
                      <a:picLocks noChangeAspect="1" noChangeArrowheads="1"/>
                    </pic:cNvPicPr>
                  </pic:nvPicPr>
                  <pic:blipFill>
                    <a:blip r:embed="rId11" cstate="print"/>
                    <a:srcRect/>
                    <a:stretch>
                      <a:fillRect/>
                    </a:stretch>
                  </pic:blipFill>
                  <pic:spPr bwMode="auto">
                    <a:xfrm>
                      <a:off x="0" y="0"/>
                      <a:ext cx="2292923" cy="1440000"/>
                    </a:xfrm>
                    <a:prstGeom prst="rect">
                      <a:avLst/>
                    </a:prstGeom>
                    <a:noFill/>
                    <a:ln w="9525">
                      <a:noFill/>
                      <a:miter lim="800000"/>
                      <a:headEnd/>
                      <a:tailEnd/>
                    </a:ln>
                  </pic:spPr>
                </pic:pic>
              </a:graphicData>
            </a:graphic>
          </wp:inline>
        </w:drawing>
      </w:r>
    </w:p>
    <w:p w:rsidR="00A171B5" w:rsidRDefault="00C757DD" w:rsidP="00C757DD">
      <w:pPr>
        <w:pStyle w:val="NormalWeb"/>
        <w:spacing w:before="120" w:beforeAutospacing="0" w:after="120" w:afterAutospacing="0"/>
        <w:jc w:val="center"/>
      </w:pPr>
      <w:r>
        <w:rPr>
          <w:color w:val="252525"/>
          <w:lang w:val="hr-HR"/>
        </w:rPr>
        <w:t xml:space="preserve">      </w:t>
      </w:r>
      <w:r w:rsidR="00A171B5" w:rsidRPr="00974DF2">
        <w:rPr>
          <w:b/>
          <w:color w:val="252525"/>
          <w:lang w:val="hr-HR"/>
        </w:rPr>
        <w:t>Slika 1.</w:t>
      </w:r>
      <w:r w:rsidR="00A171B5">
        <w:rPr>
          <w:color w:val="252525"/>
          <w:lang w:val="hr-HR"/>
        </w:rPr>
        <w:t xml:space="preserve"> Hologram na novčanici 5 </w:t>
      </w:r>
      <w:r w:rsidR="00A171B5" w:rsidRPr="00030CCB">
        <w:rPr>
          <w:color w:val="252525"/>
          <w:sz w:val="28"/>
          <w:szCs w:val="28"/>
          <w:lang w:val="hr-HR"/>
        </w:rPr>
        <w:t>€</w:t>
      </w:r>
      <w:r w:rsidR="00A171B5">
        <w:rPr>
          <w:color w:val="252525"/>
          <w:sz w:val="28"/>
          <w:szCs w:val="28"/>
          <w:lang w:val="hr-HR"/>
        </w:rPr>
        <w:t xml:space="preserve"> </w:t>
      </w:r>
      <w:r w:rsidR="00A171B5" w:rsidRPr="006F7158">
        <w:t>[1]</w:t>
      </w:r>
      <w:r w:rsidR="00A171B5">
        <w:rPr>
          <w:color w:val="252525"/>
          <w:sz w:val="28"/>
          <w:szCs w:val="28"/>
          <w:lang w:val="hr-HR"/>
        </w:rPr>
        <w:t xml:space="preserve">            </w:t>
      </w:r>
      <w:r w:rsidR="00A171B5" w:rsidRPr="00974DF2">
        <w:rPr>
          <w:b/>
          <w:color w:val="252525"/>
          <w:lang w:val="hr-HR"/>
        </w:rPr>
        <w:t>Slika 2.</w:t>
      </w:r>
      <w:r w:rsidR="00A171B5" w:rsidRPr="00A171B5">
        <w:rPr>
          <w:color w:val="252525"/>
          <w:lang w:val="hr-HR"/>
        </w:rPr>
        <w:t xml:space="preserve"> Hologram na kreditnoj kartici</w:t>
      </w:r>
      <w:r w:rsidR="00A171B5">
        <w:rPr>
          <w:color w:val="252525"/>
          <w:lang w:val="hr-HR"/>
        </w:rPr>
        <w:t xml:space="preserve"> </w:t>
      </w:r>
      <w:r w:rsidR="00A171B5" w:rsidRPr="006F7158">
        <w:t>[1]</w:t>
      </w:r>
    </w:p>
    <w:p w:rsidR="008E3A31" w:rsidRDefault="008E3A31" w:rsidP="000D41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12121"/>
          <w:sz w:val="24"/>
          <w:szCs w:val="24"/>
        </w:rPr>
      </w:pPr>
    </w:p>
    <w:p w:rsidR="008E3A31" w:rsidRDefault="008E3A31" w:rsidP="000D41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12121"/>
          <w:sz w:val="24"/>
          <w:szCs w:val="24"/>
        </w:rPr>
      </w:pPr>
    </w:p>
    <w:p w:rsidR="00C30BC3" w:rsidRDefault="00C30BC3" w:rsidP="000D41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8E3A31">
        <w:rPr>
          <w:rFonts w:ascii="Times New Roman" w:eastAsia="Times New Roman" w:hAnsi="Times New Roman" w:cs="Times New Roman"/>
          <w:sz w:val="24"/>
          <w:szCs w:val="24"/>
        </w:rPr>
        <w:t>Računari</w:t>
      </w:r>
      <w:r w:rsidRPr="00C30BC3">
        <w:rPr>
          <w:rFonts w:ascii="Times New Roman" w:eastAsia="Times New Roman" w:hAnsi="Times New Roman" w:cs="Times New Roman"/>
          <w:sz w:val="24"/>
          <w:szCs w:val="24"/>
        </w:rPr>
        <w:t xml:space="preserve"> </w:t>
      </w:r>
      <w:r w:rsidRPr="008E3A31">
        <w:rPr>
          <w:rFonts w:ascii="Times New Roman" w:eastAsia="Times New Roman" w:hAnsi="Times New Roman" w:cs="Times New Roman"/>
          <w:sz w:val="24"/>
          <w:szCs w:val="24"/>
        </w:rPr>
        <w:t>mogu imati holografske prikaze za</w:t>
      </w:r>
      <w:r w:rsidRPr="00C30BC3">
        <w:rPr>
          <w:rFonts w:ascii="Times New Roman" w:eastAsia="Times New Roman" w:hAnsi="Times New Roman" w:cs="Times New Roman"/>
          <w:sz w:val="24"/>
          <w:szCs w:val="24"/>
        </w:rPr>
        <w:t xml:space="preserve"> manje od </w:t>
      </w:r>
      <w:r w:rsidR="009C5614">
        <w:rPr>
          <w:rFonts w:ascii="Times New Roman" w:eastAsia="Times New Roman" w:hAnsi="Times New Roman" w:cs="Times New Roman"/>
          <w:sz w:val="24"/>
          <w:szCs w:val="24"/>
        </w:rPr>
        <w:t>deset godina</w:t>
      </w:r>
      <w:r w:rsidRPr="008E3A31">
        <w:rPr>
          <w:rFonts w:ascii="Times New Roman" w:eastAsia="Times New Roman" w:hAnsi="Times New Roman" w:cs="Times New Roman"/>
          <w:sz w:val="24"/>
          <w:szCs w:val="24"/>
        </w:rPr>
        <w:t xml:space="preserve">, </w:t>
      </w:r>
      <w:r w:rsidRPr="00C30BC3">
        <w:rPr>
          <w:rFonts w:ascii="Times New Roman" w:eastAsia="Times New Roman" w:hAnsi="Times New Roman" w:cs="Times New Roman"/>
          <w:sz w:val="24"/>
          <w:szCs w:val="24"/>
        </w:rPr>
        <w:t>ali oni ta</w:t>
      </w:r>
      <w:r w:rsidRPr="008E3A31">
        <w:rPr>
          <w:rFonts w:ascii="Times New Roman" w:eastAsia="Times New Roman" w:hAnsi="Times New Roman" w:cs="Times New Roman"/>
          <w:sz w:val="24"/>
          <w:szCs w:val="24"/>
        </w:rPr>
        <w:t>kođer mogu koristiti hologramska načela</w:t>
      </w:r>
      <w:r w:rsidRPr="00C30BC3">
        <w:rPr>
          <w:rFonts w:ascii="Times New Roman" w:eastAsia="Times New Roman" w:hAnsi="Times New Roman" w:cs="Times New Roman"/>
          <w:sz w:val="24"/>
          <w:szCs w:val="24"/>
        </w:rPr>
        <w:t xml:space="preserve"> za računanje po</w:t>
      </w:r>
      <w:r w:rsidR="009C5614">
        <w:rPr>
          <w:rFonts w:ascii="Times New Roman" w:eastAsia="Times New Roman" w:hAnsi="Times New Roman" w:cs="Times New Roman"/>
          <w:sz w:val="24"/>
          <w:szCs w:val="24"/>
        </w:rPr>
        <w:t>moću svjetla umjesto elektrona</w:t>
      </w:r>
      <w:r w:rsidRPr="008E3A31">
        <w:rPr>
          <w:rFonts w:ascii="Times New Roman" w:eastAsia="Times New Roman" w:hAnsi="Times New Roman" w:cs="Times New Roman"/>
          <w:sz w:val="24"/>
          <w:szCs w:val="24"/>
        </w:rPr>
        <w:t>.</w:t>
      </w:r>
    </w:p>
    <w:p w:rsidR="008E3A31" w:rsidRDefault="00C30BC3" w:rsidP="000D41A1">
      <w:pPr>
        <w:pStyle w:val="HTMLPreformatted"/>
        <w:shd w:val="clear" w:color="auto" w:fill="FFFFFF"/>
        <w:jc w:val="both"/>
        <w:rPr>
          <w:rFonts w:ascii="Times New Roman" w:hAnsi="Times New Roman" w:cs="Times New Roman"/>
          <w:sz w:val="24"/>
          <w:szCs w:val="24"/>
        </w:rPr>
      </w:pPr>
      <w:r w:rsidRPr="008E3A31">
        <w:rPr>
          <w:rFonts w:ascii="Times New Roman" w:hAnsi="Times New Roman" w:cs="Times New Roman"/>
          <w:sz w:val="24"/>
          <w:szCs w:val="24"/>
        </w:rPr>
        <w:t>Optičko računarstvo također mož</w:t>
      </w:r>
      <w:r w:rsidR="006376A0">
        <w:rPr>
          <w:rFonts w:ascii="Times New Roman" w:hAnsi="Times New Roman" w:cs="Times New Roman"/>
          <w:sz w:val="24"/>
          <w:szCs w:val="24"/>
        </w:rPr>
        <w:t xml:space="preserve">e doći u roku od deset godina, </w:t>
      </w:r>
      <w:r w:rsidRPr="008E3A31">
        <w:rPr>
          <w:rFonts w:ascii="Times New Roman" w:hAnsi="Times New Roman" w:cs="Times New Roman"/>
          <w:sz w:val="24"/>
          <w:szCs w:val="24"/>
        </w:rPr>
        <w:t>iako će njihov komercijalni uspjeh zavisiti o drugim faktorima.</w:t>
      </w:r>
      <w:r w:rsidR="001C0CB2">
        <w:rPr>
          <w:rFonts w:ascii="Times New Roman" w:hAnsi="Times New Roman" w:cs="Times New Roman"/>
          <w:sz w:val="24"/>
          <w:szCs w:val="24"/>
        </w:rPr>
        <w:t xml:space="preserve"> [8</w:t>
      </w:r>
      <w:r w:rsidR="001C0CB2" w:rsidRPr="001C0CB2">
        <w:rPr>
          <w:rFonts w:ascii="Times New Roman" w:hAnsi="Times New Roman" w:cs="Times New Roman"/>
          <w:sz w:val="24"/>
          <w:szCs w:val="24"/>
        </w:rPr>
        <w:t>]</w:t>
      </w:r>
    </w:p>
    <w:p w:rsidR="00331E77" w:rsidRPr="008E3A31" w:rsidRDefault="00331E77" w:rsidP="000D41A1">
      <w:pPr>
        <w:pStyle w:val="HTMLPreformatted"/>
        <w:shd w:val="clear" w:color="auto" w:fill="FFFFFF"/>
        <w:jc w:val="both"/>
        <w:rPr>
          <w:rFonts w:ascii="Times New Roman" w:hAnsi="Times New Roman" w:cs="Times New Roman"/>
          <w:sz w:val="24"/>
          <w:szCs w:val="24"/>
        </w:rPr>
      </w:pPr>
      <w:r w:rsidRPr="00331E77">
        <w:rPr>
          <w:rFonts w:ascii="Times New Roman" w:hAnsi="Times New Roman" w:cs="Times New Roman"/>
          <w:color w:val="000000"/>
          <w:sz w:val="24"/>
          <w:szCs w:val="24"/>
          <w:lang w:eastAsia="bs-Latn-BA"/>
        </w:rPr>
        <w:lastRenderedPageBreak/>
        <w:t>Hologrami su čudesne slike koje izgledaju kao da imaju dubinu poput pravih predmeta. Gledamo li naprimjer, hologram kocke i okrećemo li ga na jednu stranu, vidjet ćemo sve nje</w:t>
      </w:r>
      <w:r>
        <w:rPr>
          <w:rFonts w:ascii="Times New Roman" w:hAnsi="Times New Roman" w:cs="Times New Roman"/>
          <w:color w:val="000000"/>
          <w:sz w:val="24"/>
          <w:szCs w:val="24"/>
          <w:lang w:eastAsia="bs-Latn-BA"/>
        </w:rPr>
        <w:t>ne stranice kao da je obilazimo.</w:t>
      </w:r>
      <w:r w:rsidR="00AC6928">
        <w:rPr>
          <w:rFonts w:ascii="Times New Roman" w:hAnsi="Times New Roman" w:cs="Times New Roman"/>
          <w:color w:val="000000"/>
          <w:sz w:val="24"/>
          <w:szCs w:val="24"/>
          <w:lang w:eastAsia="bs-Latn-BA"/>
        </w:rPr>
        <w:t xml:space="preserve"> </w:t>
      </w:r>
      <w:r w:rsidR="00AC6928">
        <w:rPr>
          <w:rFonts w:ascii="Times New Roman" w:hAnsi="Times New Roman" w:cs="Times New Roman"/>
          <w:sz w:val="24"/>
          <w:szCs w:val="24"/>
        </w:rPr>
        <w:t>[10</w:t>
      </w:r>
      <w:r w:rsidR="00AC6928" w:rsidRPr="001C0CB2">
        <w:rPr>
          <w:rFonts w:ascii="Times New Roman" w:hAnsi="Times New Roman" w:cs="Times New Roman"/>
          <w:sz w:val="24"/>
          <w:szCs w:val="24"/>
        </w:rPr>
        <w:t>]</w:t>
      </w:r>
    </w:p>
    <w:p w:rsidR="00E67126" w:rsidRDefault="00E67126" w:rsidP="000D41A1">
      <w:pPr>
        <w:spacing w:after="0" w:line="240" w:lineRule="auto"/>
        <w:jc w:val="both"/>
        <w:textAlignment w:val="baseline"/>
        <w:rPr>
          <w:rFonts w:ascii="Times New Roman" w:eastAsia="Times New Roman" w:hAnsi="Times New Roman" w:cs="Times New Roman"/>
          <w:color w:val="000000"/>
          <w:sz w:val="24"/>
          <w:szCs w:val="24"/>
          <w:lang w:eastAsia="bs-Latn-BA"/>
        </w:rPr>
      </w:pPr>
    </w:p>
    <w:p w:rsidR="00331E77" w:rsidRDefault="00CD0B49" w:rsidP="000D41A1">
      <w:pPr>
        <w:spacing w:after="0" w:line="240" w:lineRule="auto"/>
        <w:jc w:val="both"/>
        <w:textAlignment w:val="baseline"/>
        <w:rPr>
          <w:rFonts w:ascii="Times New Roman" w:eastAsia="Times New Roman" w:hAnsi="Times New Roman" w:cs="Times New Roman"/>
          <w:color w:val="000000"/>
          <w:sz w:val="24"/>
          <w:szCs w:val="24"/>
          <w:lang w:eastAsia="bs-Latn-BA"/>
        </w:rPr>
      </w:pPr>
      <w:r>
        <w:rPr>
          <w:rFonts w:ascii="Times New Roman" w:eastAsia="Times New Roman" w:hAnsi="Times New Roman" w:cs="Times New Roman"/>
          <w:color w:val="000000"/>
          <w:sz w:val="24"/>
          <w:szCs w:val="24"/>
          <w:lang w:eastAsia="bs-Latn-BA"/>
        </w:rPr>
        <w:t>U posljednjih ne</w:t>
      </w:r>
      <w:r w:rsidR="00331E77">
        <w:rPr>
          <w:rFonts w:ascii="Times New Roman" w:eastAsia="Times New Roman" w:hAnsi="Times New Roman" w:cs="Times New Roman"/>
          <w:color w:val="000000"/>
          <w:sz w:val="24"/>
          <w:szCs w:val="24"/>
          <w:lang w:eastAsia="bs-Latn-BA"/>
        </w:rPr>
        <w:t xml:space="preserve">koliko godina tehnologija holograma napravila je velike korake u smjeru uzora iz SF filmova, pa su današnji hologrami sve ljepši, uvjerljiviji i već se mogu mjeriti s onima iz Star Warsa (R2D2 – hologram princeze Leie za Obi Van Kenobija Ep. IV). </w:t>
      </w:r>
    </w:p>
    <w:p w:rsidR="00AC6928" w:rsidRDefault="0064548E" w:rsidP="00AC6928">
      <w:pPr>
        <w:pStyle w:val="HTMLPreformatted"/>
        <w:shd w:val="clear" w:color="auto" w:fill="FFFFFF"/>
        <w:jc w:val="both"/>
        <w:rPr>
          <w:rFonts w:ascii="Times New Roman" w:hAnsi="Times New Roman" w:cs="Times New Roman"/>
          <w:sz w:val="24"/>
          <w:szCs w:val="24"/>
        </w:rPr>
      </w:pPr>
      <w:r>
        <w:rPr>
          <w:rFonts w:ascii="Times New Roman" w:hAnsi="Times New Roman" w:cs="Times New Roman"/>
          <w:color w:val="000000"/>
          <w:sz w:val="24"/>
          <w:szCs w:val="24"/>
          <w:lang w:eastAsia="bs-Latn-BA"/>
        </w:rPr>
        <w:t>Poljska kompanija “Leia Display Systems”, koja je dobila ime upravo po princezi Lei iz “Star Warsa”, radi na tehnologiji koja će omogućiti hologramski telefonski poziv.</w:t>
      </w:r>
      <w:r w:rsidR="00AC6928">
        <w:rPr>
          <w:rFonts w:ascii="Times New Roman" w:hAnsi="Times New Roman" w:cs="Times New Roman"/>
          <w:color w:val="000000"/>
          <w:sz w:val="24"/>
          <w:szCs w:val="24"/>
          <w:lang w:eastAsia="bs-Latn-BA"/>
        </w:rPr>
        <w:t xml:space="preserve"> </w:t>
      </w:r>
      <w:r w:rsidR="008829EB">
        <w:rPr>
          <w:rFonts w:ascii="Times New Roman" w:hAnsi="Times New Roman" w:cs="Times New Roman"/>
          <w:sz w:val="24"/>
          <w:szCs w:val="24"/>
        </w:rPr>
        <w:t>[5</w:t>
      </w:r>
      <w:r w:rsidR="00AC6928" w:rsidRPr="001C0CB2">
        <w:rPr>
          <w:rFonts w:ascii="Times New Roman" w:hAnsi="Times New Roman" w:cs="Times New Roman"/>
          <w:sz w:val="24"/>
          <w:szCs w:val="24"/>
        </w:rPr>
        <w:t>]</w:t>
      </w:r>
    </w:p>
    <w:p w:rsidR="008829EB" w:rsidRDefault="008829EB" w:rsidP="00AC6928">
      <w:pPr>
        <w:pStyle w:val="HTMLPreformatted"/>
        <w:shd w:val="clear" w:color="auto" w:fill="FFFFFF"/>
        <w:jc w:val="both"/>
        <w:rPr>
          <w:rFonts w:ascii="Times New Roman" w:hAnsi="Times New Roman" w:cs="Times New Roman"/>
          <w:sz w:val="24"/>
          <w:szCs w:val="24"/>
        </w:rPr>
      </w:pPr>
    </w:p>
    <w:p w:rsidR="008829EB" w:rsidRPr="008829EB" w:rsidRDefault="008829EB" w:rsidP="00AC6928">
      <w:pPr>
        <w:pStyle w:val="HTMLPreformatted"/>
        <w:shd w:val="clear" w:color="auto" w:fill="FFFFFF"/>
        <w:jc w:val="both"/>
        <w:rPr>
          <w:rFonts w:ascii="Times New Roman" w:hAnsi="Times New Roman" w:cs="Times New Roman"/>
          <w:sz w:val="24"/>
          <w:szCs w:val="24"/>
        </w:rPr>
      </w:pPr>
      <w:r w:rsidRPr="008829EB">
        <w:rPr>
          <w:rFonts w:ascii="Times New Roman" w:hAnsi="Times New Roman" w:cs="Times New Roman"/>
          <w:sz w:val="24"/>
          <w:szCs w:val="24"/>
          <w:shd w:val="clear" w:color="auto" w:fill="FFFFFF"/>
        </w:rPr>
        <w:t>Marcin Panek, izvršni direktor „Leja displej sistemsa“</w:t>
      </w:r>
      <w:r w:rsidRPr="008829EB">
        <w:rPr>
          <w:rStyle w:val="apple-converted-space"/>
          <w:rFonts w:ascii="Times New Roman" w:hAnsi="Times New Roman" w:cs="Times New Roman"/>
          <w:sz w:val="24"/>
          <w:szCs w:val="24"/>
          <w:shd w:val="clear" w:color="auto" w:fill="FFFFFF"/>
        </w:rPr>
        <w:t> </w:t>
      </w:r>
      <w:r w:rsidRPr="008829EB">
        <w:rPr>
          <w:rFonts w:ascii="Times New Roman" w:hAnsi="Times New Roman" w:cs="Times New Roman"/>
          <w:sz w:val="24"/>
          <w:szCs w:val="24"/>
          <w:shd w:val="clear" w:color="auto" w:fill="FFFFFF"/>
        </w:rPr>
        <w:t>kaže da će za deset godina zaživ</w:t>
      </w:r>
      <w:r>
        <w:rPr>
          <w:rFonts w:ascii="Times New Roman" w:hAnsi="Times New Roman" w:cs="Times New Roman"/>
          <w:sz w:val="24"/>
          <w:szCs w:val="24"/>
          <w:shd w:val="clear" w:color="auto" w:fill="FFFFFF"/>
        </w:rPr>
        <w:t>j</w:t>
      </w:r>
      <w:r w:rsidRPr="008829EB">
        <w:rPr>
          <w:rFonts w:ascii="Times New Roman" w:hAnsi="Times New Roman" w:cs="Times New Roman"/>
          <w:sz w:val="24"/>
          <w:szCs w:val="24"/>
          <w:shd w:val="clear" w:color="auto" w:fill="FFFFFF"/>
        </w:rPr>
        <w:t>eti ne samo hologramski pozivi iz</w:t>
      </w:r>
      <w:r w:rsidRPr="008829EB">
        <w:rPr>
          <w:rStyle w:val="apple-converted-space"/>
          <w:rFonts w:ascii="Times New Roman" w:hAnsi="Times New Roman" w:cs="Times New Roman"/>
          <w:sz w:val="24"/>
          <w:szCs w:val="24"/>
          <w:shd w:val="clear" w:color="auto" w:fill="FFFFFF"/>
        </w:rPr>
        <w:t> </w:t>
      </w:r>
      <w:r w:rsidRPr="008829EB">
        <w:rPr>
          <w:rStyle w:val="Emphasis"/>
          <w:rFonts w:ascii="Times New Roman" w:hAnsi="Times New Roman" w:cs="Times New Roman"/>
          <w:sz w:val="24"/>
          <w:szCs w:val="24"/>
          <w:shd w:val="clear" w:color="auto" w:fill="FFFFFF"/>
        </w:rPr>
        <w:t>Ratova zv</w:t>
      </w:r>
      <w:r>
        <w:rPr>
          <w:rStyle w:val="Emphasis"/>
          <w:rFonts w:ascii="Times New Roman" w:hAnsi="Times New Roman" w:cs="Times New Roman"/>
          <w:sz w:val="24"/>
          <w:szCs w:val="24"/>
          <w:shd w:val="clear" w:color="auto" w:fill="FFFFFF"/>
        </w:rPr>
        <w:t>ij</w:t>
      </w:r>
      <w:r w:rsidRPr="008829EB">
        <w:rPr>
          <w:rStyle w:val="Emphasis"/>
          <w:rFonts w:ascii="Times New Roman" w:hAnsi="Times New Roman" w:cs="Times New Roman"/>
          <w:sz w:val="24"/>
          <w:szCs w:val="24"/>
          <w:shd w:val="clear" w:color="auto" w:fill="FFFFFF"/>
        </w:rPr>
        <w:t>ezda</w:t>
      </w:r>
      <w:r w:rsidRPr="008829EB">
        <w:rPr>
          <w:rStyle w:val="apple-converted-space"/>
          <w:rFonts w:ascii="Times New Roman" w:hAnsi="Times New Roman" w:cs="Times New Roman"/>
          <w:i/>
          <w:iCs/>
          <w:sz w:val="24"/>
          <w:szCs w:val="24"/>
          <w:shd w:val="clear" w:color="auto" w:fill="FFFFFF"/>
        </w:rPr>
        <w:t> </w:t>
      </w:r>
      <w:r w:rsidRPr="008829EB">
        <w:rPr>
          <w:rFonts w:ascii="Times New Roman" w:hAnsi="Times New Roman" w:cs="Times New Roman"/>
          <w:sz w:val="24"/>
          <w:szCs w:val="24"/>
          <w:shd w:val="clear" w:color="auto" w:fill="FFFFFF"/>
        </w:rPr>
        <w:t>već i potpuno funkcionalne hologramske sobe, kakve su mogle da se vide u serijalu</w:t>
      </w:r>
      <w:r w:rsidRPr="008829EB">
        <w:rPr>
          <w:rStyle w:val="apple-converted-space"/>
          <w:rFonts w:ascii="Times New Roman" w:hAnsi="Times New Roman" w:cs="Times New Roman"/>
          <w:sz w:val="24"/>
          <w:szCs w:val="24"/>
          <w:shd w:val="clear" w:color="auto" w:fill="FFFFFF"/>
        </w:rPr>
        <w:t> </w:t>
      </w:r>
      <w:r w:rsidRPr="008829EB">
        <w:rPr>
          <w:rStyle w:val="Emphasis"/>
          <w:rFonts w:ascii="Times New Roman" w:hAnsi="Times New Roman" w:cs="Times New Roman"/>
          <w:sz w:val="24"/>
          <w:szCs w:val="24"/>
          <w:shd w:val="clear" w:color="auto" w:fill="FFFFFF"/>
        </w:rPr>
        <w:t>Zv</w:t>
      </w:r>
      <w:r>
        <w:rPr>
          <w:rStyle w:val="Emphasis"/>
          <w:rFonts w:ascii="Times New Roman" w:hAnsi="Times New Roman" w:cs="Times New Roman"/>
          <w:sz w:val="24"/>
          <w:szCs w:val="24"/>
          <w:shd w:val="clear" w:color="auto" w:fill="FFFFFF"/>
        </w:rPr>
        <w:t>j</w:t>
      </w:r>
      <w:r w:rsidRPr="008829EB">
        <w:rPr>
          <w:rStyle w:val="Emphasis"/>
          <w:rFonts w:ascii="Times New Roman" w:hAnsi="Times New Roman" w:cs="Times New Roman"/>
          <w:sz w:val="24"/>
          <w:szCs w:val="24"/>
          <w:shd w:val="clear" w:color="auto" w:fill="FFFFFF"/>
        </w:rPr>
        <w:t>ezdane staze</w:t>
      </w:r>
      <w:r w:rsidRPr="008829EB">
        <w:rPr>
          <w:rFonts w:ascii="Times New Roman" w:hAnsi="Times New Roman" w:cs="Times New Roman"/>
          <w:sz w:val="24"/>
          <w:szCs w:val="24"/>
          <w:shd w:val="clear" w:color="auto" w:fill="FFFFFF"/>
        </w:rPr>
        <w:t>.</w:t>
      </w:r>
      <w:r>
        <w:rPr>
          <w:rFonts w:ascii="Times New Roman" w:hAnsi="Times New Roman" w:cs="Times New Roman"/>
          <w:sz w:val="24"/>
          <w:szCs w:val="24"/>
          <w:shd w:val="clear" w:color="auto" w:fill="FFFFFF"/>
        </w:rPr>
        <w:t xml:space="preserve"> </w:t>
      </w:r>
      <w:r>
        <w:rPr>
          <w:rFonts w:ascii="Times New Roman" w:hAnsi="Times New Roman" w:cs="Times New Roman"/>
          <w:sz w:val="24"/>
          <w:szCs w:val="24"/>
        </w:rPr>
        <w:t>[7</w:t>
      </w:r>
      <w:r w:rsidRPr="001C0CB2">
        <w:rPr>
          <w:rFonts w:ascii="Times New Roman" w:hAnsi="Times New Roman" w:cs="Times New Roman"/>
          <w:sz w:val="24"/>
          <w:szCs w:val="24"/>
        </w:rPr>
        <w:t>]</w:t>
      </w:r>
    </w:p>
    <w:p w:rsidR="00AC6928" w:rsidRPr="008829EB" w:rsidRDefault="00AC6928" w:rsidP="00AC6928">
      <w:pPr>
        <w:spacing w:after="0" w:line="240" w:lineRule="auto"/>
        <w:jc w:val="both"/>
        <w:textAlignment w:val="baseline"/>
        <w:rPr>
          <w:rFonts w:ascii="Times New Roman" w:eastAsia="Times New Roman" w:hAnsi="Times New Roman" w:cs="Times New Roman"/>
          <w:color w:val="000000"/>
          <w:sz w:val="24"/>
          <w:szCs w:val="24"/>
          <w:lang w:eastAsia="bs-Latn-BA"/>
        </w:rPr>
      </w:pPr>
    </w:p>
    <w:p w:rsidR="00037350" w:rsidRDefault="00037350" w:rsidP="000D41A1">
      <w:pPr>
        <w:pStyle w:val="BodyText"/>
        <w:rPr>
          <w:rStyle w:val="article-text"/>
          <w:szCs w:val="17"/>
        </w:rPr>
      </w:pPr>
      <w:r>
        <w:rPr>
          <w:rStyle w:val="article-text"/>
          <w:szCs w:val="17"/>
        </w:rPr>
        <w:t>U današnje vrijeme hologrami se sve češće koriste kao oblik zaštite od krivotvorenja na kreditnim karticama, vozačkim dozvolama, pa čak i na nekim odjevnim predmetima.</w:t>
      </w:r>
    </w:p>
    <w:p w:rsidR="00037350" w:rsidRDefault="00037350" w:rsidP="000D41A1">
      <w:pPr>
        <w:pStyle w:val="BodyText"/>
        <w:rPr>
          <w:rStyle w:val="article-text"/>
          <w:szCs w:val="17"/>
        </w:rPr>
      </w:pPr>
      <w:r>
        <w:rPr>
          <w:rStyle w:val="article-text"/>
          <w:szCs w:val="17"/>
        </w:rPr>
        <w:t>Tvrtka AMD, nakon zapljene njihovih lažnih procesora, na kutije u kojima će isporučivati svoje proizvode ugrađuje 3D hologramske natpise koje je nemoguće kopirati, a sve kako bi se izbjeglo krivotvorenje.</w:t>
      </w:r>
      <w:r w:rsidR="00E67126">
        <w:rPr>
          <w:rStyle w:val="article-text"/>
          <w:szCs w:val="17"/>
        </w:rPr>
        <w:t xml:space="preserve"> </w:t>
      </w:r>
      <w:r>
        <w:rPr>
          <w:rStyle w:val="article-text"/>
          <w:szCs w:val="17"/>
        </w:rPr>
        <w:t>Tehnologija holografije je u današnje vrijeme toliko uznapredovala da je za man</w:t>
      </w:r>
      <w:r w:rsidR="006F55CA">
        <w:rPr>
          <w:rStyle w:val="article-text"/>
          <w:szCs w:val="17"/>
        </w:rPr>
        <w:t>j</w:t>
      </w:r>
      <w:r>
        <w:rPr>
          <w:rStyle w:val="article-text"/>
          <w:szCs w:val="17"/>
        </w:rPr>
        <w:t>e od 100 dolara moguće u kućnoj izradi napraviti vlastite holograme.</w:t>
      </w:r>
      <w:r w:rsidR="008829EB">
        <w:rPr>
          <w:rStyle w:val="article-text"/>
          <w:szCs w:val="17"/>
        </w:rPr>
        <w:t xml:space="preserve"> </w:t>
      </w:r>
      <w:r w:rsidR="008829EB">
        <w:t>[5</w:t>
      </w:r>
      <w:r w:rsidR="008829EB" w:rsidRPr="001C0CB2">
        <w:t>]</w:t>
      </w:r>
    </w:p>
    <w:p w:rsidR="00653E5C" w:rsidRDefault="00F82EA5" w:rsidP="000D41A1">
      <w:pPr>
        <w:pStyle w:val="BodyText"/>
        <w:tabs>
          <w:tab w:val="left" w:pos="2715"/>
        </w:tabs>
        <w:rPr>
          <w:rStyle w:val="article-text"/>
          <w:szCs w:val="17"/>
        </w:rPr>
      </w:pPr>
      <w:r>
        <w:rPr>
          <w:rStyle w:val="article-text"/>
          <w:szCs w:val="17"/>
        </w:rPr>
        <w:tab/>
      </w:r>
    </w:p>
    <w:p w:rsidR="00653E5C" w:rsidRDefault="00653E5C" w:rsidP="000D41A1">
      <w:pPr>
        <w:pStyle w:val="BodyText"/>
        <w:rPr>
          <w:rStyle w:val="article-text"/>
          <w:szCs w:val="17"/>
        </w:rPr>
      </w:pPr>
    </w:p>
    <w:p w:rsidR="00653E5C" w:rsidRDefault="00653E5C" w:rsidP="000D41A1">
      <w:pPr>
        <w:pStyle w:val="BodyText"/>
        <w:rPr>
          <w:rStyle w:val="article-text"/>
          <w:b/>
          <w:sz w:val="28"/>
          <w:szCs w:val="28"/>
        </w:rPr>
      </w:pPr>
      <w:r w:rsidRPr="00653E5C">
        <w:rPr>
          <w:rStyle w:val="article-text"/>
          <w:b/>
          <w:sz w:val="28"/>
          <w:szCs w:val="28"/>
        </w:rPr>
        <w:t>HOLOGRAMI</w:t>
      </w:r>
    </w:p>
    <w:p w:rsidR="000F511D" w:rsidRDefault="000F511D" w:rsidP="000D41A1">
      <w:pPr>
        <w:pStyle w:val="BodyText"/>
        <w:rPr>
          <w:rStyle w:val="article-text"/>
          <w:b/>
          <w:sz w:val="28"/>
          <w:szCs w:val="28"/>
        </w:rPr>
      </w:pPr>
    </w:p>
    <w:p w:rsidR="00C30BC3" w:rsidRDefault="000F511D" w:rsidP="000D41A1">
      <w:pPr>
        <w:spacing w:line="240" w:lineRule="auto"/>
        <w:jc w:val="both"/>
        <w:rPr>
          <w:rStyle w:val="article-text"/>
          <w:rFonts w:ascii="Times New Roman" w:hAnsi="Times New Roman" w:cs="Times New Roman"/>
          <w:sz w:val="24"/>
          <w:szCs w:val="24"/>
          <w:lang w:val="hr-HR"/>
        </w:rPr>
      </w:pPr>
      <w:r w:rsidRPr="00870CEB">
        <w:rPr>
          <w:rStyle w:val="article-text"/>
          <w:rFonts w:ascii="Times New Roman" w:hAnsi="Times New Roman" w:cs="Times New Roman"/>
          <w:b/>
          <w:sz w:val="24"/>
          <w:szCs w:val="24"/>
          <w:lang w:val="hr-HR"/>
        </w:rPr>
        <w:t>Hologram</w:t>
      </w:r>
      <w:r w:rsidRPr="006807C0">
        <w:rPr>
          <w:rStyle w:val="article-text"/>
          <w:rFonts w:ascii="Times New Roman" w:hAnsi="Times New Roman" w:cs="Times New Roman"/>
          <w:sz w:val="24"/>
          <w:szCs w:val="24"/>
          <w:lang w:val="hr-HR"/>
        </w:rPr>
        <w:t xml:space="preserve"> se najčešće, zbog činjenice da se, kada ga osoba promatra, takvim i </w:t>
      </w:r>
      <w:r w:rsidR="006F0E93">
        <w:rPr>
          <w:rStyle w:val="article-text"/>
          <w:rFonts w:ascii="Times New Roman" w:hAnsi="Times New Roman" w:cs="Times New Roman"/>
          <w:sz w:val="24"/>
          <w:szCs w:val="24"/>
          <w:lang w:val="hr-HR"/>
        </w:rPr>
        <w:t>čini</w:t>
      </w:r>
      <w:r w:rsidRPr="006807C0">
        <w:rPr>
          <w:rStyle w:val="article-text"/>
          <w:rFonts w:ascii="Times New Roman" w:hAnsi="Times New Roman" w:cs="Times New Roman"/>
          <w:sz w:val="24"/>
          <w:szCs w:val="24"/>
          <w:lang w:val="hr-HR"/>
        </w:rPr>
        <w:t>, opisuje kao trodimenzionalna slika. Ipak, holografija ima vrlo malo dodirnih tačaka s tradicionalnom fotografijom.</w:t>
      </w:r>
      <w:r w:rsidR="001C0CB2">
        <w:rPr>
          <w:rStyle w:val="article-text"/>
          <w:rFonts w:ascii="Times New Roman" w:hAnsi="Times New Roman" w:cs="Times New Roman"/>
          <w:sz w:val="24"/>
          <w:szCs w:val="24"/>
          <w:lang w:val="hr-HR"/>
        </w:rPr>
        <w:t xml:space="preserve"> </w:t>
      </w:r>
      <w:r w:rsidR="001C0CB2" w:rsidRPr="00895611">
        <w:rPr>
          <w:rFonts w:ascii="Times New Roman" w:hAnsi="Times New Roman" w:cs="Times New Roman"/>
          <w:color w:val="000000"/>
          <w:sz w:val="24"/>
          <w:szCs w:val="24"/>
          <w:lang w:val="bs-Latn-BA"/>
        </w:rPr>
        <w:t>[5]</w:t>
      </w:r>
      <w:r w:rsidR="001C0CB2" w:rsidRPr="00943498">
        <w:rPr>
          <w:color w:val="000000"/>
          <w:lang w:val="bs-Latn-BA"/>
        </w:rPr>
        <w:t xml:space="preserve">          </w:t>
      </w:r>
    </w:p>
    <w:p w:rsidR="00C757DD" w:rsidRDefault="00C757DD" w:rsidP="00C757DD">
      <w:pPr>
        <w:spacing w:line="240" w:lineRule="auto"/>
        <w:jc w:val="center"/>
        <w:rPr>
          <w:rStyle w:val="article-text"/>
          <w:rFonts w:ascii="Times New Roman" w:hAnsi="Times New Roman" w:cs="Times New Roman"/>
          <w:sz w:val="24"/>
          <w:szCs w:val="24"/>
          <w:lang w:val="hr-HR"/>
        </w:rPr>
      </w:pPr>
      <w:r w:rsidRPr="00C757DD">
        <w:rPr>
          <w:rStyle w:val="article-text"/>
          <w:rFonts w:ascii="Times New Roman" w:hAnsi="Times New Roman" w:cs="Times New Roman"/>
          <w:noProof/>
          <w:sz w:val="24"/>
          <w:szCs w:val="24"/>
          <w:lang w:val="bs-Latn-BA" w:eastAsia="bs-Latn-BA"/>
        </w:rPr>
        <w:drawing>
          <wp:inline distT="0" distB="0" distL="0" distR="0">
            <wp:extent cx="3360000" cy="2520000"/>
            <wp:effectExtent l="19050" t="0" r="0" b="0"/>
            <wp:docPr id="4" name="Picture 3" descr="Hologram">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ologram">
                      <a:hlinkClick r:id="rId12"/>
                    </pic:cNvPr>
                    <pic:cNvPicPr>
                      <a:picLocks noChangeAspect="1" noChangeArrowheads="1"/>
                    </pic:cNvPicPr>
                  </pic:nvPicPr>
                  <pic:blipFill>
                    <a:blip r:embed="rId13" cstate="print"/>
                    <a:srcRect/>
                    <a:stretch>
                      <a:fillRect/>
                    </a:stretch>
                  </pic:blipFill>
                  <pic:spPr bwMode="auto">
                    <a:xfrm>
                      <a:off x="0" y="0"/>
                      <a:ext cx="3360000" cy="2520000"/>
                    </a:xfrm>
                    <a:prstGeom prst="rect">
                      <a:avLst/>
                    </a:prstGeom>
                    <a:noFill/>
                    <a:ln w="9525">
                      <a:noFill/>
                      <a:miter lim="800000"/>
                      <a:headEnd/>
                      <a:tailEnd/>
                    </a:ln>
                  </pic:spPr>
                </pic:pic>
              </a:graphicData>
            </a:graphic>
          </wp:inline>
        </w:drawing>
      </w:r>
    </w:p>
    <w:p w:rsidR="00C757DD" w:rsidRDefault="00C757DD" w:rsidP="00C757DD">
      <w:pPr>
        <w:spacing w:line="240" w:lineRule="auto"/>
        <w:jc w:val="center"/>
        <w:rPr>
          <w:rStyle w:val="article-text"/>
          <w:rFonts w:ascii="Times New Roman" w:hAnsi="Times New Roman" w:cs="Times New Roman"/>
          <w:sz w:val="24"/>
          <w:szCs w:val="24"/>
          <w:lang w:val="hr-HR"/>
        </w:rPr>
      </w:pPr>
      <w:r w:rsidRPr="00974DF2">
        <w:rPr>
          <w:rStyle w:val="article-text"/>
          <w:rFonts w:ascii="Times New Roman" w:hAnsi="Times New Roman" w:cs="Times New Roman"/>
          <w:b/>
          <w:sz w:val="24"/>
          <w:szCs w:val="24"/>
          <w:lang w:val="hr-HR"/>
        </w:rPr>
        <w:t>Slika 3.</w:t>
      </w:r>
      <w:r>
        <w:rPr>
          <w:rStyle w:val="article-text"/>
          <w:rFonts w:ascii="Times New Roman" w:hAnsi="Times New Roman" w:cs="Times New Roman"/>
          <w:sz w:val="24"/>
          <w:szCs w:val="24"/>
          <w:lang w:val="hr-HR"/>
        </w:rPr>
        <w:t xml:space="preserve"> Hologram ljudske veličine</w:t>
      </w:r>
      <w:r w:rsidR="001C0CB2">
        <w:rPr>
          <w:rStyle w:val="article-text"/>
          <w:rFonts w:ascii="Times New Roman" w:hAnsi="Times New Roman" w:cs="Times New Roman"/>
          <w:sz w:val="24"/>
          <w:szCs w:val="24"/>
          <w:lang w:val="hr-HR"/>
        </w:rPr>
        <w:t xml:space="preserve"> </w:t>
      </w:r>
      <w:r w:rsidR="001C0CB2">
        <w:rPr>
          <w:rFonts w:ascii="Times New Roman" w:hAnsi="Times New Roman" w:cs="Times New Roman"/>
          <w:color w:val="000000"/>
          <w:sz w:val="24"/>
          <w:szCs w:val="24"/>
          <w:lang w:val="bs-Latn-BA"/>
        </w:rPr>
        <w:t>[14</w:t>
      </w:r>
      <w:r w:rsidR="001C0CB2" w:rsidRPr="00895611">
        <w:rPr>
          <w:rFonts w:ascii="Times New Roman" w:hAnsi="Times New Roman" w:cs="Times New Roman"/>
          <w:color w:val="000000"/>
          <w:sz w:val="24"/>
          <w:szCs w:val="24"/>
          <w:lang w:val="bs-Latn-BA"/>
        </w:rPr>
        <w:t>]</w:t>
      </w:r>
      <w:r w:rsidR="001C0CB2" w:rsidRPr="00943498">
        <w:rPr>
          <w:color w:val="000000"/>
          <w:lang w:val="bs-Latn-BA"/>
        </w:rPr>
        <w:t xml:space="preserve">          </w:t>
      </w:r>
    </w:p>
    <w:p w:rsidR="001F6125" w:rsidRDefault="00C30BC3" w:rsidP="000D41A1">
      <w:pPr>
        <w:pStyle w:val="BodyText"/>
      </w:pPr>
      <w:r w:rsidRPr="00970968">
        <w:lastRenderedPageBreak/>
        <w:t>Hologram, tj. medij koji sadrži pohranjenu informaciju, nije ništa drugo do visoko-kontrastni, veoma fini, crno-bijeli fotografski film, pa je tako za ispravno shvatanje značenja pojmova hologram i holografija, potrebno prije svega objasniti fotografiju.</w:t>
      </w:r>
      <w:r w:rsidR="001C0CB2">
        <w:t xml:space="preserve"> </w:t>
      </w:r>
      <w:r w:rsidR="001C0CB2" w:rsidRPr="00895611">
        <w:rPr>
          <w:color w:val="000000"/>
          <w:lang w:val="bs-Latn-BA"/>
        </w:rPr>
        <w:t>[5]</w:t>
      </w:r>
      <w:r w:rsidR="001C0CB2" w:rsidRPr="00943498">
        <w:rPr>
          <w:color w:val="000000"/>
          <w:lang w:val="bs-Latn-BA"/>
        </w:rPr>
        <w:t xml:space="preserve">          </w:t>
      </w:r>
    </w:p>
    <w:p w:rsidR="00466E3E" w:rsidRDefault="00C30BC3" w:rsidP="001E78D5">
      <w:pPr>
        <w:pStyle w:val="BodyText"/>
        <w:spacing w:after="120"/>
        <w:rPr>
          <w:rStyle w:val="article-text"/>
        </w:rPr>
      </w:pPr>
      <w:r w:rsidRPr="00970968">
        <w:t xml:space="preserve">Fotografija je zapisivanje pomoću svjetlosti i očekivani je naziv za dobiveni zapis - </w:t>
      </w:r>
      <w:r w:rsidRPr="00970968">
        <w:rPr>
          <w:i/>
          <w:iCs/>
        </w:rPr>
        <w:t>fotogram</w:t>
      </w:r>
      <w:r w:rsidRPr="00970968">
        <w:t>. Iz historijskih se razloga, međutim, zadržao naziv fotografija i za postupak i za njime dobijen zapis.Fotografija je dakle postupak zapisivanja slikovne informacije o objektu. Fotografija (fotogram) zaista i sadrži pigmente čijim je rasporedom na fotografskoj ploči/papiru fizički zapisana slik</w:t>
      </w:r>
      <w:r w:rsidR="00C757DD">
        <w:t>a.</w:t>
      </w:r>
      <w:r w:rsidR="00E67126">
        <w:rPr>
          <w:b/>
          <w:sz w:val="28"/>
          <w:szCs w:val="28"/>
        </w:rPr>
        <w:t xml:space="preserve"> </w:t>
      </w:r>
      <w:r w:rsidR="00466E3E" w:rsidRPr="00970968">
        <w:t>Za razliku od fotograma, kojeg možemo zam</w:t>
      </w:r>
      <w:r w:rsidR="00466E3E">
        <w:t>isliti kao sumu velikog broja ta</w:t>
      </w:r>
      <w:r w:rsidR="00466E3E" w:rsidRPr="00970968">
        <w:t xml:space="preserve">čkica objekta koje reflektiraju manje ili više svjetla, odnosno kao slikovnu informaciju prikazanu u dvije dimenzije, </w:t>
      </w:r>
      <w:r w:rsidR="00466E3E" w:rsidRPr="00970968">
        <w:rPr>
          <w:rStyle w:val="article-text"/>
        </w:rPr>
        <w:t xml:space="preserve">hologram se sastoji od niza podataka o veličini, obliku, svjetlosti i kontrastu oblika koji se želi prikazati, pohranjenih u mikroskopskim, kompleksnim i isprepletenim uzorcima. Takvi uzorci mogući su zbog </w:t>
      </w:r>
      <w:r w:rsidR="00641E68">
        <w:rPr>
          <w:rStyle w:val="article-text"/>
        </w:rPr>
        <w:t>osobin</w:t>
      </w:r>
      <w:r w:rsidR="00466E3E" w:rsidRPr="00970968">
        <w:rPr>
          <w:rStyle w:val="article-text"/>
        </w:rPr>
        <w:t>a laserskog svjetla. Kada se svjetlo odbija od trodimenzionalnog objekta, ono oblikuje također trodimenzionalni složen uzorak, a kako bi se prikazao cijeli uzorak, svjetlost mora biti jednobojna i snažno usmjerena, tj. koherentna. Laser se pokazao idealnim izvorom svjetlosti za prikaz holograma. Kada se na hologram usmjeri svjetlost, podaci koji su pohranjeni kao isprepleteni uzorak oblikuju originalni prikaz određenog objekta, što oči i mozak promatrača doživljavaju kao stvaran objekt.</w:t>
      </w:r>
      <w:r w:rsidR="001C0CB2">
        <w:rPr>
          <w:rStyle w:val="article-text"/>
        </w:rPr>
        <w:t xml:space="preserve"> </w:t>
      </w:r>
      <w:r w:rsidR="001C0CB2" w:rsidRPr="00895611">
        <w:rPr>
          <w:color w:val="000000"/>
          <w:lang w:val="bs-Latn-BA"/>
        </w:rPr>
        <w:t>[5]</w:t>
      </w:r>
      <w:r w:rsidR="001C0CB2" w:rsidRPr="00943498">
        <w:rPr>
          <w:color w:val="000000"/>
          <w:lang w:val="bs-Latn-BA"/>
        </w:rPr>
        <w:t xml:space="preserve">          </w:t>
      </w:r>
    </w:p>
    <w:p w:rsidR="00466E3E" w:rsidRDefault="00466E3E" w:rsidP="001E78D5">
      <w:pPr>
        <w:spacing w:after="120" w:line="240" w:lineRule="auto"/>
        <w:jc w:val="both"/>
        <w:rPr>
          <w:rStyle w:val="article-text"/>
          <w:rFonts w:ascii="Times New Roman" w:hAnsi="Times New Roman" w:cs="Times New Roman"/>
          <w:sz w:val="24"/>
          <w:szCs w:val="24"/>
          <w:lang w:val="hr-HR"/>
        </w:rPr>
      </w:pPr>
      <w:r w:rsidRPr="00970968">
        <w:rPr>
          <w:rFonts w:ascii="Times New Roman" w:hAnsi="Times New Roman" w:cs="Times New Roman"/>
          <w:sz w:val="24"/>
          <w:szCs w:val="24"/>
        </w:rPr>
        <w:t>Zanimljivo je i to da kada razbijemo hologramsku ploču, iz svakog se njezinog djelića može rekonstruirati prvobitna slika, prethodno zapisana u nerazbijenom hologramu. Iako je slika s najmanjih dijelova blijeda i ne obiluje detaljima, sama je ipak potpun, cjelovit zapis scene bez obzira na to je li komadić pripadao sredini hologramske ploče ili njenom rubu. Objašnjenje leži u načinu pohrane optičke informacije unutar holografskog materijala.</w:t>
      </w:r>
      <w:r w:rsidR="001C0CB2">
        <w:rPr>
          <w:rFonts w:ascii="Times New Roman" w:hAnsi="Times New Roman" w:cs="Times New Roman"/>
          <w:sz w:val="24"/>
          <w:szCs w:val="24"/>
        </w:rPr>
        <w:t xml:space="preserve"> </w:t>
      </w:r>
      <w:r w:rsidR="001C0CB2" w:rsidRPr="00895611">
        <w:rPr>
          <w:rFonts w:ascii="Times New Roman" w:hAnsi="Times New Roman" w:cs="Times New Roman"/>
          <w:color w:val="000000"/>
          <w:sz w:val="24"/>
          <w:szCs w:val="24"/>
          <w:lang w:val="bs-Latn-BA"/>
        </w:rPr>
        <w:t>[5]</w:t>
      </w:r>
      <w:r w:rsidR="001C0CB2" w:rsidRPr="00943498">
        <w:rPr>
          <w:color w:val="000000"/>
          <w:lang w:val="bs-Latn-BA"/>
        </w:rPr>
        <w:t xml:space="preserve">          </w:t>
      </w:r>
    </w:p>
    <w:p w:rsidR="00466E3E" w:rsidRDefault="00466E3E" w:rsidP="001E78D5">
      <w:pPr>
        <w:spacing w:after="120" w:line="240" w:lineRule="auto"/>
        <w:jc w:val="both"/>
        <w:rPr>
          <w:rFonts w:ascii="Times New Roman" w:hAnsi="Times New Roman" w:cs="Times New Roman"/>
          <w:sz w:val="24"/>
          <w:szCs w:val="24"/>
        </w:rPr>
      </w:pPr>
      <w:r w:rsidRPr="00970968">
        <w:rPr>
          <w:rFonts w:ascii="Times New Roman" w:hAnsi="Times New Roman" w:cs="Times New Roman"/>
          <w:sz w:val="24"/>
          <w:szCs w:val="24"/>
        </w:rPr>
        <w:t xml:space="preserve"> Hologram nije slika niti je holografija postupak primarno namijenjen spremanju slikovnih informacija. Hologram je optički element baš kao i leća, prizma ili ogledalo, a zadaća mu je "da se poigra" s upadnom zrakom svjetlosti na neki određen način, a u skladu sa zakonima optike.</w:t>
      </w:r>
      <w:r w:rsidR="001C0CB2">
        <w:rPr>
          <w:rFonts w:ascii="Times New Roman" w:hAnsi="Times New Roman" w:cs="Times New Roman"/>
          <w:sz w:val="24"/>
          <w:szCs w:val="24"/>
        </w:rPr>
        <w:t xml:space="preserve"> </w:t>
      </w:r>
      <w:r w:rsidR="001C0CB2" w:rsidRPr="00895611">
        <w:rPr>
          <w:rFonts w:ascii="Times New Roman" w:hAnsi="Times New Roman" w:cs="Times New Roman"/>
          <w:color w:val="000000"/>
          <w:sz w:val="24"/>
          <w:szCs w:val="24"/>
          <w:lang w:val="bs-Latn-BA"/>
        </w:rPr>
        <w:t>[5]</w:t>
      </w:r>
      <w:r w:rsidR="001C0CB2" w:rsidRPr="00943498">
        <w:rPr>
          <w:color w:val="000000"/>
          <w:lang w:val="bs-Latn-BA"/>
        </w:rPr>
        <w:t xml:space="preserve">          </w:t>
      </w:r>
    </w:p>
    <w:p w:rsidR="00466E3E" w:rsidRDefault="00466E3E" w:rsidP="000D41A1">
      <w:pPr>
        <w:spacing w:line="240" w:lineRule="auto"/>
        <w:jc w:val="both"/>
        <w:rPr>
          <w:rFonts w:ascii="Times New Roman" w:hAnsi="Times New Roman" w:cs="Times New Roman"/>
          <w:sz w:val="24"/>
          <w:szCs w:val="24"/>
        </w:rPr>
      </w:pPr>
    </w:p>
    <w:p w:rsidR="00466E3E" w:rsidRDefault="00466E3E" w:rsidP="000D41A1">
      <w:pPr>
        <w:spacing w:line="240" w:lineRule="auto"/>
        <w:jc w:val="both"/>
        <w:rPr>
          <w:rFonts w:ascii="Times New Roman" w:hAnsi="Times New Roman" w:cs="Times New Roman"/>
          <w:b/>
          <w:sz w:val="28"/>
          <w:szCs w:val="28"/>
        </w:rPr>
      </w:pPr>
      <w:r>
        <w:rPr>
          <w:rFonts w:ascii="Times New Roman" w:hAnsi="Times New Roman" w:cs="Times New Roman"/>
          <w:b/>
          <w:sz w:val="28"/>
          <w:szCs w:val="28"/>
        </w:rPr>
        <w:t>HISTORIJA HOLOGRAFIJE</w:t>
      </w:r>
    </w:p>
    <w:p w:rsidR="00C757DD" w:rsidRPr="00C757DD" w:rsidRDefault="00466E3E" w:rsidP="00C757DD">
      <w:pPr>
        <w:pStyle w:val="NormalWeb"/>
        <w:spacing w:before="120" w:beforeAutospacing="0" w:after="120" w:afterAutospacing="0"/>
        <w:jc w:val="both"/>
        <w:rPr>
          <w:lang w:val="hr-HR"/>
        </w:rPr>
      </w:pPr>
      <w:r w:rsidRPr="00C757DD">
        <w:rPr>
          <w:lang w:val="hr-HR"/>
        </w:rPr>
        <w:t xml:space="preserve">Princip holografije otkrio je još 1948. godine madžarski naučnik </w:t>
      </w:r>
      <w:r w:rsidRPr="00C757DD">
        <w:rPr>
          <w:b/>
          <w:lang w:val="hr-HR"/>
        </w:rPr>
        <w:t>D</w:t>
      </w:r>
      <w:r w:rsidRPr="00C757DD">
        <w:rPr>
          <w:b/>
        </w:rPr>
        <w:t>ennis Gabor</w:t>
      </w:r>
      <w:r w:rsidRPr="00C757DD">
        <w:rPr>
          <w:rStyle w:val="apple-converted-space"/>
          <w:lang w:val="hr-HR"/>
        </w:rPr>
        <w:t> </w:t>
      </w:r>
      <w:r w:rsidRPr="00C757DD">
        <w:rPr>
          <w:lang w:val="hr-HR"/>
        </w:rPr>
        <w:t>istraživajući mogućnosti bolje moći razlučivanja elektronskog mikroskopa, no tek je šezdesetih godina 20. stoljeća otkriće lasera omogućilo praktičnu primjenu holografije.</w:t>
      </w:r>
      <w:r w:rsidR="00C757DD" w:rsidRPr="00C757DD">
        <w:rPr>
          <w:lang w:val="hr-HR"/>
        </w:rPr>
        <w:t xml:space="preserve"> Dennis Gabor je poznat i kao otac holografije, dobitnik je Nobelove nagrade za fiziku 1971. godine za svoj izum holografije.</w:t>
      </w:r>
      <w:r w:rsidR="00B477BB">
        <w:rPr>
          <w:lang w:val="hr-HR"/>
        </w:rPr>
        <w:t xml:space="preserve"> </w:t>
      </w:r>
      <w:r w:rsidR="00AC6928">
        <w:rPr>
          <w:color w:val="000000"/>
        </w:rPr>
        <w:t>[1</w:t>
      </w:r>
      <w:r w:rsidR="00B477BB" w:rsidRPr="00895611">
        <w:rPr>
          <w:color w:val="000000"/>
        </w:rPr>
        <w:t>]</w:t>
      </w:r>
      <w:r w:rsidR="00B477BB" w:rsidRPr="00943498">
        <w:rPr>
          <w:color w:val="000000"/>
        </w:rPr>
        <w:t xml:space="preserve">          </w:t>
      </w:r>
    </w:p>
    <w:p w:rsidR="00C2558B" w:rsidRPr="00C757DD" w:rsidRDefault="00944864" w:rsidP="00C757DD">
      <w:pPr>
        <w:pStyle w:val="NormalWeb"/>
        <w:spacing w:before="120" w:beforeAutospacing="0" w:after="120" w:afterAutospacing="0"/>
        <w:jc w:val="both"/>
        <w:rPr>
          <w:lang w:val="hr-HR"/>
        </w:rPr>
      </w:pPr>
      <w:r w:rsidRPr="00C757DD">
        <w:rPr>
          <w:lang w:val="hr-HR"/>
        </w:rPr>
        <w:t xml:space="preserve">Svoju teoriju nije dokazao na elektronskom snopu već na valovima svjetlosti. Tako je nastao prvi </w:t>
      </w:r>
      <w:r w:rsidRPr="00C757DD">
        <w:rPr>
          <w:b/>
          <w:i/>
          <w:iCs/>
          <w:lang w:val="hr-HR"/>
        </w:rPr>
        <w:t>hologram</w:t>
      </w:r>
      <w:r w:rsidRPr="00C757DD">
        <w:rPr>
          <w:lang w:val="hr-HR"/>
        </w:rPr>
        <w:t xml:space="preserve">, prepoznatljiva prezentacija koja je zbog neprikladnog izvora svjetla kojim je Gabor raspolagao bila prožeta mnogim smetnjama i nesavršenostima. Gaborova teorija došla je gotovo 15 godina preuranjeno, te njegovo otkriće nije zaživjelo do ranih šezdesetih godina kada su s otkrićem lasera dva inženjera s University of Michigan (Emmett Leith i Juris Upatnieks) razvila napravu koja je reproducirala trodimenzionalnu sliku objekta. Nastao je prvi </w:t>
      </w:r>
      <w:r w:rsidRPr="00C757DD">
        <w:rPr>
          <w:b/>
          <w:i/>
          <w:iCs/>
          <w:lang w:val="hr-HR"/>
        </w:rPr>
        <w:t>diffuse-light</w:t>
      </w:r>
      <w:r w:rsidRPr="00C757DD">
        <w:rPr>
          <w:i/>
          <w:iCs/>
          <w:lang w:val="hr-HR"/>
        </w:rPr>
        <w:t xml:space="preserve"> </w:t>
      </w:r>
      <w:r w:rsidRPr="00C757DD">
        <w:rPr>
          <w:b/>
          <w:i/>
          <w:iCs/>
          <w:lang w:val="hr-HR"/>
        </w:rPr>
        <w:t>hologram</w:t>
      </w:r>
      <w:r w:rsidRPr="00C757DD">
        <w:rPr>
          <w:lang w:val="hr-HR"/>
        </w:rPr>
        <w:t xml:space="preserve">. Njihovi su hologrami omogućili uvjerljivije trodimenzionalne prikaze zbog prikladnih svojstava laserskog zračenja. </w:t>
      </w:r>
      <w:r w:rsidR="00B477BB">
        <w:rPr>
          <w:color w:val="000000"/>
        </w:rPr>
        <w:t>[5</w:t>
      </w:r>
      <w:r w:rsidR="00B477BB" w:rsidRPr="00895611">
        <w:rPr>
          <w:color w:val="000000"/>
        </w:rPr>
        <w:t>]</w:t>
      </w:r>
      <w:r w:rsidR="00B477BB" w:rsidRPr="00943498">
        <w:rPr>
          <w:color w:val="000000"/>
        </w:rPr>
        <w:t xml:space="preserve">          </w:t>
      </w:r>
    </w:p>
    <w:p w:rsidR="00790E4F" w:rsidRDefault="00944864" w:rsidP="000D41A1">
      <w:pPr>
        <w:spacing w:line="240" w:lineRule="auto"/>
        <w:jc w:val="center"/>
        <w:rPr>
          <w:rFonts w:ascii="Times New Roman" w:hAnsi="Times New Roman" w:cs="Times New Roman"/>
          <w:sz w:val="24"/>
          <w:szCs w:val="24"/>
          <w:lang w:val="hr-HR"/>
        </w:rPr>
      </w:pPr>
      <w:r>
        <w:rPr>
          <w:rFonts w:ascii="Arial" w:hAnsi="Arial" w:cs="Arial"/>
          <w:noProof/>
          <w:sz w:val="17"/>
          <w:szCs w:val="17"/>
          <w:lang w:val="bs-Latn-BA" w:eastAsia="bs-Latn-BA"/>
        </w:rPr>
        <w:lastRenderedPageBreak/>
        <w:drawing>
          <wp:inline distT="0" distB="0" distL="0" distR="0">
            <wp:extent cx="3836377" cy="2880000"/>
            <wp:effectExtent l="19050" t="0" r="0" b="0"/>
            <wp:docPr id="1" name="Picture 1" descr="Slike\LeithUpatnieks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like\LeithUpatnieks1.jpg"/>
                    <pic:cNvPicPr>
                      <a:picLocks noChangeAspect="1" noChangeArrowheads="1"/>
                    </pic:cNvPicPr>
                  </pic:nvPicPr>
                  <pic:blipFill>
                    <a:blip r:embed="rId14" cstate="print"/>
                    <a:srcRect/>
                    <a:stretch>
                      <a:fillRect/>
                    </a:stretch>
                  </pic:blipFill>
                  <pic:spPr bwMode="auto">
                    <a:xfrm>
                      <a:off x="0" y="0"/>
                      <a:ext cx="3836377" cy="2880000"/>
                    </a:xfrm>
                    <a:prstGeom prst="rect">
                      <a:avLst/>
                    </a:prstGeom>
                    <a:noFill/>
                    <a:ln w="9525">
                      <a:noFill/>
                      <a:miter lim="800000"/>
                      <a:headEnd/>
                      <a:tailEnd/>
                    </a:ln>
                  </pic:spPr>
                </pic:pic>
              </a:graphicData>
            </a:graphic>
          </wp:inline>
        </w:drawing>
      </w:r>
    </w:p>
    <w:p w:rsidR="00790E4F" w:rsidRDefault="00974DF2" w:rsidP="000D41A1">
      <w:pPr>
        <w:spacing w:line="240" w:lineRule="auto"/>
        <w:jc w:val="center"/>
        <w:rPr>
          <w:rFonts w:ascii="Times New Roman" w:hAnsi="Times New Roman" w:cs="Times New Roman"/>
          <w:iCs/>
          <w:sz w:val="24"/>
          <w:szCs w:val="24"/>
          <w:lang w:val="hr-HR"/>
        </w:rPr>
      </w:pPr>
      <w:r w:rsidRPr="00974DF2">
        <w:rPr>
          <w:rFonts w:ascii="Times New Roman" w:hAnsi="Times New Roman" w:cs="Times New Roman"/>
          <w:b/>
          <w:sz w:val="24"/>
          <w:szCs w:val="24"/>
          <w:lang w:val="hr-HR"/>
        </w:rPr>
        <w:t>Slika 4</w:t>
      </w:r>
      <w:r w:rsidR="00944864" w:rsidRPr="00974DF2">
        <w:rPr>
          <w:rFonts w:ascii="Times New Roman" w:hAnsi="Times New Roman" w:cs="Times New Roman"/>
          <w:b/>
          <w:sz w:val="24"/>
          <w:szCs w:val="24"/>
          <w:lang w:val="hr-HR"/>
        </w:rPr>
        <w:t>.</w:t>
      </w:r>
      <w:r w:rsidR="00790E4F" w:rsidRPr="00790E4F">
        <w:rPr>
          <w:rFonts w:ascii="Times New Roman" w:hAnsi="Times New Roman" w:cs="Times New Roman"/>
          <w:sz w:val="24"/>
          <w:szCs w:val="24"/>
          <w:lang w:val="hr-HR"/>
        </w:rPr>
        <w:t xml:space="preserve"> </w:t>
      </w:r>
      <w:r w:rsidR="00790E4F" w:rsidRPr="00790E4F">
        <w:rPr>
          <w:rFonts w:ascii="Times New Roman" w:hAnsi="Times New Roman" w:cs="Times New Roman"/>
          <w:iCs/>
          <w:sz w:val="24"/>
          <w:szCs w:val="24"/>
          <w:lang w:val="hr-HR"/>
        </w:rPr>
        <w:t xml:space="preserve">inž. Emmett Leith i Juris Upatnieks, pioniri </w:t>
      </w:r>
      <w:r w:rsidR="00790E4F" w:rsidRPr="00895611">
        <w:rPr>
          <w:rFonts w:ascii="Times New Roman" w:hAnsi="Times New Roman" w:cs="Times New Roman"/>
          <w:iCs/>
          <w:sz w:val="24"/>
          <w:szCs w:val="24"/>
          <w:lang w:val="hr-HR"/>
        </w:rPr>
        <w:t>holografije</w:t>
      </w:r>
      <w:r w:rsidR="00895611" w:rsidRPr="00895611">
        <w:rPr>
          <w:rFonts w:ascii="Times New Roman" w:hAnsi="Times New Roman" w:cs="Times New Roman"/>
          <w:iCs/>
          <w:sz w:val="24"/>
          <w:szCs w:val="24"/>
          <w:lang w:val="hr-HR"/>
        </w:rPr>
        <w:t xml:space="preserve"> </w:t>
      </w:r>
      <w:r w:rsidR="00895611" w:rsidRPr="00895611">
        <w:rPr>
          <w:rFonts w:ascii="Times New Roman" w:hAnsi="Times New Roman" w:cs="Times New Roman"/>
          <w:color w:val="000000"/>
          <w:sz w:val="24"/>
          <w:szCs w:val="24"/>
          <w:lang w:val="bs-Latn-BA"/>
        </w:rPr>
        <w:t>[5]</w:t>
      </w:r>
      <w:r w:rsidR="00895611" w:rsidRPr="00943498">
        <w:rPr>
          <w:color w:val="000000"/>
          <w:lang w:val="bs-Latn-BA"/>
        </w:rPr>
        <w:t xml:space="preserve">          </w:t>
      </w:r>
    </w:p>
    <w:p w:rsidR="00C757DD" w:rsidRDefault="00C757DD" w:rsidP="000D41A1">
      <w:pPr>
        <w:spacing w:line="240" w:lineRule="auto"/>
        <w:jc w:val="both"/>
        <w:rPr>
          <w:rFonts w:ascii="Times New Roman" w:hAnsi="Times New Roman" w:cs="Times New Roman"/>
          <w:sz w:val="24"/>
          <w:szCs w:val="24"/>
        </w:rPr>
      </w:pPr>
    </w:p>
    <w:p w:rsidR="00790E4F" w:rsidRPr="00790E4F" w:rsidRDefault="00790E4F" w:rsidP="000D41A1">
      <w:pPr>
        <w:spacing w:line="240" w:lineRule="auto"/>
        <w:jc w:val="both"/>
        <w:rPr>
          <w:rFonts w:ascii="Times New Roman" w:hAnsi="Times New Roman" w:cs="Times New Roman"/>
          <w:sz w:val="24"/>
          <w:szCs w:val="24"/>
        </w:rPr>
      </w:pPr>
      <w:r w:rsidRPr="00790E4F">
        <w:rPr>
          <w:rFonts w:ascii="Times New Roman" w:hAnsi="Times New Roman" w:cs="Times New Roman"/>
          <w:sz w:val="24"/>
          <w:szCs w:val="24"/>
        </w:rPr>
        <w:t xml:space="preserve">Treba napomenuti da su davno prije Dennis Gabor-a određena otkrića tadašnjih </w:t>
      </w:r>
      <w:r>
        <w:rPr>
          <w:rFonts w:ascii="Times New Roman" w:hAnsi="Times New Roman" w:cs="Times New Roman"/>
          <w:sz w:val="24"/>
          <w:szCs w:val="24"/>
        </w:rPr>
        <w:t>naučnika</w:t>
      </w:r>
      <w:r w:rsidRPr="00790E4F">
        <w:rPr>
          <w:rFonts w:ascii="Times New Roman" w:hAnsi="Times New Roman" w:cs="Times New Roman"/>
          <w:sz w:val="24"/>
          <w:szCs w:val="24"/>
        </w:rPr>
        <w:t xml:space="preserve"> stvorila pretpostavke za pronalaženje i razvoj tehnike holografije: </w:t>
      </w:r>
    </w:p>
    <w:p w:rsidR="00790E4F" w:rsidRPr="00790E4F" w:rsidRDefault="00790E4F" w:rsidP="000D41A1">
      <w:pPr>
        <w:pStyle w:val="BodyText"/>
      </w:pPr>
    </w:p>
    <w:p w:rsidR="00790E4F" w:rsidRPr="00790E4F" w:rsidRDefault="00790E4F" w:rsidP="000D41A1">
      <w:pPr>
        <w:numPr>
          <w:ilvl w:val="0"/>
          <w:numId w:val="3"/>
        </w:numPr>
        <w:spacing w:after="0" w:line="240" w:lineRule="auto"/>
        <w:jc w:val="both"/>
        <w:rPr>
          <w:rFonts w:ascii="Times New Roman" w:hAnsi="Times New Roman" w:cs="Times New Roman"/>
          <w:sz w:val="24"/>
          <w:szCs w:val="24"/>
          <w:lang w:val="hr-HR"/>
        </w:rPr>
      </w:pPr>
      <w:r w:rsidRPr="00790E4F">
        <w:rPr>
          <w:rFonts w:ascii="Times New Roman" w:hAnsi="Times New Roman" w:cs="Times New Roman"/>
          <w:b/>
          <w:bCs/>
          <w:sz w:val="24"/>
          <w:szCs w:val="24"/>
          <w:lang w:val="hr-HR"/>
        </w:rPr>
        <w:t>1672.god.</w:t>
      </w:r>
      <w:r w:rsidRPr="00790E4F">
        <w:rPr>
          <w:rFonts w:ascii="Times New Roman" w:hAnsi="Times New Roman" w:cs="Times New Roman"/>
          <w:sz w:val="24"/>
          <w:szCs w:val="24"/>
          <w:lang w:val="hr-HR"/>
        </w:rPr>
        <w:t xml:space="preserve"> Sir Isaac Newton je uz pomoć prizme razdijelio val bijele svjetlosti na njegove spektralne komponente</w:t>
      </w:r>
    </w:p>
    <w:p w:rsidR="00790E4F" w:rsidRPr="00790E4F" w:rsidRDefault="00790E4F" w:rsidP="000D41A1">
      <w:pPr>
        <w:numPr>
          <w:ilvl w:val="0"/>
          <w:numId w:val="3"/>
        </w:numPr>
        <w:spacing w:after="0" w:line="240" w:lineRule="auto"/>
        <w:jc w:val="both"/>
        <w:rPr>
          <w:rFonts w:ascii="Times New Roman" w:hAnsi="Times New Roman" w:cs="Times New Roman"/>
          <w:sz w:val="24"/>
          <w:szCs w:val="24"/>
          <w:lang w:val="hr-HR"/>
        </w:rPr>
      </w:pPr>
      <w:r w:rsidRPr="00790E4F">
        <w:rPr>
          <w:rFonts w:ascii="Times New Roman" w:hAnsi="Times New Roman" w:cs="Times New Roman"/>
          <w:b/>
          <w:bCs/>
          <w:sz w:val="24"/>
          <w:szCs w:val="24"/>
          <w:lang w:val="hr-HR"/>
        </w:rPr>
        <w:t>1882.god.</w:t>
      </w:r>
      <w:r w:rsidRPr="00790E4F">
        <w:rPr>
          <w:rFonts w:ascii="Times New Roman" w:hAnsi="Times New Roman" w:cs="Times New Roman"/>
          <w:sz w:val="24"/>
          <w:szCs w:val="24"/>
          <w:lang w:val="hr-HR"/>
        </w:rPr>
        <w:t xml:space="preserve"> određena je brzina svjetlosti od 299 778 km/s</w:t>
      </w:r>
    </w:p>
    <w:p w:rsidR="00790E4F" w:rsidRPr="00790E4F" w:rsidRDefault="00790E4F" w:rsidP="000D41A1">
      <w:pPr>
        <w:numPr>
          <w:ilvl w:val="0"/>
          <w:numId w:val="3"/>
        </w:numPr>
        <w:spacing w:after="0" w:line="240" w:lineRule="auto"/>
        <w:jc w:val="both"/>
        <w:rPr>
          <w:rFonts w:ascii="Times New Roman" w:hAnsi="Times New Roman" w:cs="Times New Roman"/>
          <w:sz w:val="24"/>
          <w:szCs w:val="24"/>
          <w:lang w:val="hr-HR"/>
        </w:rPr>
      </w:pPr>
      <w:r w:rsidRPr="00790E4F">
        <w:rPr>
          <w:rFonts w:ascii="Times New Roman" w:hAnsi="Times New Roman" w:cs="Times New Roman"/>
          <w:b/>
          <w:bCs/>
          <w:sz w:val="24"/>
          <w:szCs w:val="24"/>
          <w:lang w:val="hr-HR"/>
        </w:rPr>
        <w:t>1948.god.</w:t>
      </w:r>
      <w:r w:rsidRPr="00790E4F">
        <w:rPr>
          <w:rFonts w:ascii="Times New Roman" w:hAnsi="Times New Roman" w:cs="Times New Roman"/>
          <w:sz w:val="24"/>
          <w:szCs w:val="24"/>
          <w:lang w:val="hr-HR"/>
        </w:rPr>
        <w:t xml:space="preserve"> Dennis Gábor otkriva osnovne metode holografije</w:t>
      </w:r>
    </w:p>
    <w:p w:rsidR="00790E4F" w:rsidRPr="00790E4F" w:rsidRDefault="00790E4F" w:rsidP="000D41A1">
      <w:pPr>
        <w:numPr>
          <w:ilvl w:val="0"/>
          <w:numId w:val="3"/>
        </w:numPr>
        <w:spacing w:after="0" w:line="240" w:lineRule="auto"/>
        <w:jc w:val="both"/>
        <w:rPr>
          <w:rFonts w:ascii="Times New Roman" w:hAnsi="Times New Roman" w:cs="Times New Roman"/>
          <w:sz w:val="24"/>
          <w:szCs w:val="24"/>
          <w:lang w:val="hr-HR"/>
        </w:rPr>
      </w:pPr>
      <w:r w:rsidRPr="00790E4F">
        <w:rPr>
          <w:rFonts w:ascii="Times New Roman" w:hAnsi="Times New Roman" w:cs="Times New Roman"/>
          <w:b/>
          <w:bCs/>
          <w:sz w:val="24"/>
          <w:szCs w:val="24"/>
          <w:lang w:val="hr-HR"/>
        </w:rPr>
        <w:t>1858.god.</w:t>
      </w:r>
      <w:r w:rsidRPr="00790E4F">
        <w:rPr>
          <w:rFonts w:ascii="Times New Roman" w:hAnsi="Times New Roman" w:cs="Times New Roman"/>
          <w:sz w:val="24"/>
          <w:szCs w:val="24"/>
          <w:lang w:val="hr-HR"/>
        </w:rPr>
        <w:t xml:space="preserve"> Ch.H. Towers i A. L. Schawlow objavljuju članak "Infracrveni i optički maser" u kojem su nagovijestili mogućnost laserskog emitiranja koherentne svjetlosti</w:t>
      </w:r>
    </w:p>
    <w:p w:rsidR="00790E4F" w:rsidRPr="00790E4F" w:rsidRDefault="00790E4F" w:rsidP="000D41A1">
      <w:pPr>
        <w:numPr>
          <w:ilvl w:val="0"/>
          <w:numId w:val="3"/>
        </w:numPr>
        <w:spacing w:after="0" w:line="240" w:lineRule="auto"/>
        <w:jc w:val="both"/>
        <w:rPr>
          <w:rFonts w:ascii="Times New Roman" w:hAnsi="Times New Roman" w:cs="Times New Roman"/>
          <w:sz w:val="24"/>
          <w:szCs w:val="24"/>
          <w:lang w:val="hr-HR"/>
        </w:rPr>
      </w:pPr>
      <w:r w:rsidRPr="00790E4F">
        <w:rPr>
          <w:rFonts w:ascii="Times New Roman" w:hAnsi="Times New Roman" w:cs="Times New Roman"/>
          <w:b/>
          <w:bCs/>
          <w:sz w:val="24"/>
          <w:szCs w:val="24"/>
          <w:lang w:val="hr-HR"/>
        </w:rPr>
        <w:t>1960.god.</w:t>
      </w:r>
      <w:r w:rsidRPr="00790E4F">
        <w:rPr>
          <w:rFonts w:ascii="Times New Roman" w:hAnsi="Times New Roman" w:cs="Times New Roman"/>
          <w:sz w:val="24"/>
          <w:szCs w:val="24"/>
          <w:lang w:val="hr-HR"/>
        </w:rPr>
        <w:t xml:space="preserve"> T.M. Maiman iz kalifornijskog "Hughes Aircraft Company Research Laboratory" gradi prvi laser - impulsni rubinski laser</w:t>
      </w:r>
    </w:p>
    <w:p w:rsidR="00790E4F" w:rsidRPr="00790E4F" w:rsidRDefault="00790E4F" w:rsidP="000D41A1">
      <w:pPr>
        <w:numPr>
          <w:ilvl w:val="0"/>
          <w:numId w:val="3"/>
        </w:numPr>
        <w:spacing w:after="0" w:line="240" w:lineRule="auto"/>
        <w:jc w:val="both"/>
        <w:rPr>
          <w:rFonts w:ascii="Times New Roman" w:hAnsi="Times New Roman" w:cs="Times New Roman"/>
          <w:sz w:val="24"/>
          <w:szCs w:val="24"/>
          <w:lang w:val="hr-HR"/>
        </w:rPr>
      </w:pPr>
      <w:r w:rsidRPr="00790E4F">
        <w:rPr>
          <w:rFonts w:ascii="Times New Roman" w:hAnsi="Times New Roman" w:cs="Times New Roman"/>
          <w:b/>
          <w:bCs/>
          <w:sz w:val="24"/>
          <w:szCs w:val="24"/>
          <w:lang w:val="hr-HR"/>
        </w:rPr>
        <w:t>1961.god.</w:t>
      </w:r>
      <w:r w:rsidRPr="00790E4F">
        <w:rPr>
          <w:rFonts w:ascii="Times New Roman" w:hAnsi="Times New Roman" w:cs="Times New Roman"/>
          <w:sz w:val="24"/>
          <w:szCs w:val="24"/>
          <w:lang w:val="hr-HR"/>
        </w:rPr>
        <w:t xml:space="preserve"> Pronalaskom lasera budi se ponovno interes za holografiju. E.Leith i J.Upatnieks sa "University of Michigan" ponavljaju rane Gabor-ove eksperimente, ovog puta uz pomoć lasera. Y.N. Denisyuk u SSSR-u snima holograme za čiju se reprodukciju koristi refleksija bijele svjetlosti. Tehniku refleksnih holograma razvija intenzivno Stroke i njegova grupa sa "State University of New York" sredinom 60.tih godina 20. stoljeća.</w:t>
      </w:r>
    </w:p>
    <w:p w:rsidR="00790E4F" w:rsidRPr="00790E4F" w:rsidRDefault="00790E4F" w:rsidP="000D41A1">
      <w:pPr>
        <w:numPr>
          <w:ilvl w:val="0"/>
          <w:numId w:val="3"/>
        </w:numPr>
        <w:spacing w:after="0" w:line="240" w:lineRule="auto"/>
        <w:jc w:val="both"/>
        <w:rPr>
          <w:rFonts w:ascii="Times New Roman" w:hAnsi="Times New Roman" w:cs="Times New Roman"/>
          <w:sz w:val="24"/>
          <w:szCs w:val="24"/>
          <w:lang w:val="hr-HR"/>
        </w:rPr>
      </w:pPr>
      <w:r w:rsidRPr="00790E4F">
        <w:rPr>
          <w:rFonts w:ascii="Times New Roman" w:hAnsi="Times New Roman" w:cs="Times New Roman"/>
          <w:b/>
          <w:bCs/>
          <w:sz w:val="24"/>
          <w:szCs w:val="24"/>
          <w:lang w:val="hr-HR"/>
        </w:rPr>
        <w:t>1971.god.</w:t>
      </w:r>
      <w:r w:rsidRPr="00790E4F">
        <w:rPr>
          <w:rFonts w:ascii="Times New Roman" w:hAnsi="Times New Roman" w:cs="Times New Roman"/>
          <w:sz w:val="24"/>
          <w:szCs w:val="24"/>
          <w:lang w:val="hr-HR"/>
        </w:rPr>
        <w:t xml:space="preserve"> Dennis Gábor prima Nobelovu nag</w:t>
      </w:r>
      <w:r>
        <w:rPr>
          <w:rFonts w:ascii="Times New Roman" w:hAnsi="Times New Roman" w:cs="Times New Roman"/>
          <w:sz w:val="24"/>
          <w:szCs w:val="24"/>
          <w:lang w:val="hr-HR"/>
        </w:rPr>
        <w:t xml:space="preserve">radu za fiziku za svoja otkrića - </w:t>
      </w:r>
      <w:r w:rsidRPr="00790E4F">
        <w:rPr>
          <w:rFonts w:ascii="Times New Roman" w:hAnsi="Times New Roman" w:cs="Times New Roman"/>
          <w:sz w:val="24"/>
          <w:szCs w:val="24"/>
          <w:lang w:val="hr-HR"/>
        </w:rPr>
        <w:t>osnova holografije</w:t>
      </w:r>
    </w:p>
    <w:p w:rsidR="00B477BB" w:rsidRPr="00B477BB" w:rsidRDefault="00790E4F" w:rsidP="000D41A1">
      <w:pPr>
        <w:numPr>
          <w:ilvl w:val="0"/>
          <w:numId w:val="3"/>
        </w:numPr>
        <w:spacing w:after="0" w:line="240" w:lineRule="auto"/>
        <w:jc w:val="both"/>
        <w:rPr>
          <w:lang w:val="hr-HR"/>
        </w:rPr>
      </w:pPr>
      <w:r w:rsidRPr="00790E4F">
        <w:rPr>
          <w:rFonts w:ascii="Times New Roman" w:hAnsi="Times New Roman" w:cs="Times New Roman"/>
          <w:b/>
          <w:bCs/>
          <w:sz w:val="24"/>
          <w:szCs w:val="24"/>
          <w:lang w:val="hr-HR"/>
        </w:rPr>
        <w:t>1972.god.</w:t>
      </w:r>
      <w:r w:rsidRPr="00790E4F">
        <w:rPr>
          <w:rFonts w:ascii="Times New Roman" w:hAnsi="Times New Roman" w:cs="Times New Roman"/>
          <w:sz w:val="24"/>
          <w:szCs w:val="24"/>
          <w:lang w:val="hr-HR"/>
        </w:rPr>
        <w:t xml:space="preserve"> L.Cross i D. Smith snimaju prvi hologram objekta u pokretu</w:t>
      </w:r>
    </w:p>
    <w:p w:rsidR="00790E4F" w:rsidRPr="00B477BB" w:rsidRDefault="00AC6928" w:rsidP="00B477BB">
      <w:pPr>
        <w:spacing w:after="0" w:line="240" w:lineRule="auto"/>
        <w:ind w:left="1080"/>
        <w:jc w:val="both"/>
        <w:rPr>
          <w:rFonts w:ascii="Times New Roman" w:hAnsi="Times New Roman" w:cs="Times New Roman"/>
          <w:sz w:val="24"/>
          <w:szCs w:val="24"/>
          <w:lang w:val="hr-HR"/>
        </w:rPr>
      </w:pPr>
      <w:r>
        <w:rPr>
          <w:rFonts w:ascii="Times New Roman" w:hAnsi="Times New Roman" w:cs="Times New Roman"/>
          <w:color w:val="000000"/>
          <w:sz w:val="24"/>
          <w:szCs w:val="24"/>
          <w:lang w:val="bs-Latn-BA"/>
        </w:rPr>
        <w:t>[1</w:t>
      </w:r>
      <w:r w:rsidR="00B477BB" w:rsidRPr="00B477BB">
        <w:rPr>
          <w:rFonts w:ascii="Times New Roman" w:hAnsi="Times New Roman" w:cs="Times New Roman"/>
          <w:color w:val="000000"/>
          <w:sz w:val="24"/>
          <w:szCs w:val="24"/>
          <w:lang w:val="bs-Latn-BA"/>
        </w:rPr>
        <w:t xml:space="preserve">]          </w:t>
      </w:r>
      <w:r w:rsidR="00790E4F" w:rsidRPr="00B477BB">
        <w:rPr>
          <w:rFonts w:ascii="Times New Roman" w:hAnsi="Times New Roman" w:cs="Times New Roman"/>
          <w:sz w:val="24"/>
          <w:szCs w:val="24"/>
          <w:lang w:val="hr-HR"/>
        </w:rPr>
        <w:br/>
      </w:r>
    </w:p>
    <w:p w:rsidR="00790E4F" w:rsidRDefault="00790E4F" w:rsidP="000D41A1">
      <w:pPr>
        <w:spacing w:line="240" w:lineRule="auto"/>
        <w:jc w:val="center"/>
        <w:rPr>
          <w:rFonts w:ascii="Times New Roman" w:hAnsi="Times New Roman" w:cs="Times New Roman"/>
          <w:iCs/>
          <w:sz w:val="24"/>
          <w:szCs w:val="24"/>
          <w:lang w:val="hr-HR"/>
        </w:rPr>
      </w:pPr>
    </w:p>
    <w:p w:rsidR="001F6125" w:rsidRDefault="001F6125" w:rsidP="000D41A1">
      <w:pPr>
        <w:spacing w:line="240" w:lineRule="auto"/>
        <w:jc w:val="both"/>
        <w:rPr>
          <w:rStyle w:val="article-text"/>
          <w:rFonts w:ascii="Times New Roman" w:hAnsi="Times New Roman" w:cs="Times New Roman"/>
          <w:b/>
          <w:sz w:val="28"/>
          <w:szCs w:val="28"/>
          <w:lang w:val="hr-HR"/>
        </w:rPr>
      </w:pPr>
    </w:p>
    <w:p w:rsidR="00790E4F" w:rsidRDefault="00177724" w:rsidP="000D41A1">
      <w:pPr>
        <w:spacing w:line="240" w:lineRule="auto"/>
        <w:jc w:val="both"/>
        <w:rPr>
          <w:rStyle w:val="article-text"/>
          <w:rFonts w:ascii="Times New Roman" w:hAnsi="Times New Roman" w:cs="Times New Roman"/>
          <w:b/>
          <w:sz w:val="28"/>
          <w:szCs w:val="28"/>
          <w:lang w:val="hr-HR"/>
        </w:rPr>
      </w:pPr>
      <w:r w:rsidRPr="00177724">
        <w:rPr>
          <w:rStyle w:val="article-text"/>
          <w:rFonts w:ascii="Times New Roman" w:hAnsi="Times New Roman" w:cs="Times New Roman"/>
          <w:b/>
          <w:sz w:val="28"/>
          <w:szCs w:val="28"/>
          <w:lang w:val="hr-HR"/>
        </w:rPr>
        <w:lastRenderedPageBreak/>
        <w:t>Nastanak holograma</w:t>
      </w:r>
    </w:p>
    <w:p w:rsidR="00177724" w:rsidRDefault="003C58B5" w:rsidP="000D41A1">
      <w:pPr>
        <w:spacing w:line="240" w:lineRule="auto"/>
        <w:jc w:val="both"/>
        <w:rPr>
          <w:rFonts w:ascii="Times New Roman" w:hAnsi="Times New Roman" w:cs="Times New Roman"/>
          <w:sz w:val="24"/>
          <w:szCs w:val="24"/>
        </w:rPr>
      </w:pPr>
      <w:r w:rsidRPr="003C58B5">
        <w:rPr>
          <w:rFonts w:ascii="Times New Roman" w:hAnsi="Times New Roman" w:cs="Times New Roman"/>
          <w:sz w:val="24"/>
          <w:szCs w:val="24"/>
        </w:rPr>
        <w:t xml:space="preserve">Hologramski zapis nastaje </w:t>
      </w:r>
      <w:r w:rsidR="0063787B">
        <w:rPr>
          <w:rFonts w:ascii="Times New Roman" w:hAnsi="Times New Roman" w:cs="Times New Roman"/>
          <w:sz w:val="24"/>
          <w:szCs w:val="24"/>
        </w:rPr>
        <w:t>miješanjem</w:t>
      </w:r>
      <w:r w:rsidR="00C2558B">
        <w:rPr>
          <w:rFonts w:ascii="Times New Roman" w:hAnsi="Times New Roman" w:cs="Times New Roman"/>
          <w:sz w:val="24"/>
          <w:szCs w:val="24"/>
        </w:rPr>
        <w:t xml:space="preserve"> dvije laserske zrake</w:t>
      </w:r>
      <w:r w:rsidRPr="003C58B5">
        <w:rPr>
          <w:rFonts w:ascii="Times New Roman" w:hAnsi="Times New Roman" w:cs="Times New Roman"/>
          <w:sz w:val="24"/>
          <w:szCs w:val="24"/>
        </w:rPr>
        <w:t xml:space="preserve"> unutar holografskog materijala.</w:t>
      </w:r>
    </w:p>
    <w:p w:rsidR="003C58B5" w:rsidRPr="003C58B5" w:rsidRDefault="003C58B5" w:rsidP="000D41A1">
      <w:pPr>
        <w:spacing w:line="240" w:lineRule="auto"/>
        <w:jc w:val="both"/>
        <w:rPr>
          <w:rStyle w:val="article-text"/>
          <w:rFonts w:ascii="Times New Roman" w:hAnsi="Times New Roman" w:cs="Times New Roman"/>
          <w:b/>
          <w:sz w:val="24"/>
          <w:szCs w:val="24"/>
          <w:lang w:val="hr-HR"/>
        </w:rPr>
      </w:pPr>
      <w:r>
        <w:rPr>
          <w:noProof/>
          <w:lang w:val="bs-Latn-BA" w:eastAsia="bs-Latn-BA"/>
        </w:rPr>
        <w:drawing>
          <wp:inline distT="0" distB="0" distL="0" distR="0">
            <wp:extent cx="5486400" cy="1457325"/>
            <wp:effectExtent l="19050" t="0" r="0" b="0"/>
            <wp:docPr id="3" name="Picture 3" descr="Slike\interferencija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like\interferencija1.gif"/>
                    <pic:cNvPicPr>
                      <a:picLocks noChangeAspect="1" noChangeArrowheads="1"/>
                    </pic:cNvPicPr>
                  </pic:nvPicPr>
                  <pic:blipFill>
                    <a:blip r:embed="rId15" cstate="print"/>
                    <a:srcRect/>
                    <a:stretch>
                      <a:fillRect/>
                    </a:stretch>
                  </pic:blipFill>
                  <pic:spPr bwMode="auto">
                    <a:xfrm>
                      <a:off x="0" y="0"/>
                      <a:ext cx="5486400" cy="1457325"/>
                    </a:xfrm>
                    <a:prstGeom prst="rect">
                      <a:avLst/>
                    </a:prstGeom>
                    <a:noFill/>
                    <a:ln w="9525">
                      <a:noFill/>
                      <a:miter lim="800000"/>
                      <a:headEnd/>
                      <a:tailEnd/>
                    </a:ln>
                  </pic:spPr>
                </pic:pic>
              </a:graphicData>
            </a:graphic>
          </wp:inline>
        </w:drawing>
      </w:r>
    </w:p>
    <w:p w:rsidR="003C58B5" w:rsidRDefault="00974DF2" w:rsidP="000D41A1">
      <w:pPr>
        <w:spacing w:line="240" w:lineRule="auto"/>
        <w:jc w:val="center"/>
        <w:rPr>
          <w:rFonts w:ascii="Times New Roman" w:hAnsi="Times New Roman" w:cs="Times New Roman"/>
          <w:iCs/>
          <w:sz w:val="24"/>
          <w:szCs w:val="24"/>
          <w:lang w:val="hr-HR"/>
        </w:rPr>
      </w:pPr>
      <w:r>
        <w:rPr>
          <w:rFonts w:ascii="Times New Roman" w:hAnsi="Times New Roman" w:cs="Times New Roman"/>
          <w:b/>
          <w:bCs/>
          <w:iCs/>
          <w:sz w:val="24"/>
          <w:szCs w:val="24"/>
          <w:lang w:val="hr-HR"/>
        </w:rPr>
        <w:t>Slika 5</w:t>
      </w:r>
      <w:r w:rsidR="003C58B5" w:rsidRPr="003C58B5">
        <w:rPr>
          <w:rFonts w:ascii="Times New Roman" w:hAnsi="Times New Roman" w:cs="Times New Roman"/>
          <w:b/>
          <w:bCs/>
          <w:iCs/>
          <w:sz w:val="24"/>
          <w:szCs w:val="24"/>
          <w:lang w:val="hr-HR"/>
        </w:rPr>
        <w:t>.</w:t>
      </w:r>
      <w:r w:rsidR="003C58B5" w:rsidRPr="003C58B5">
        <w:rPr>
          <w:rFonts w:ascii="Times New Roman" w:hAnsi="Times New Roman" w:cs="Times New Roman"/>
          <w:iCs/>
          <w:sz w:val="24"/>
          <w:szCs w:val="24"/>
          <w:lang w:val="hr-HR"/>
        </w:rPr>
        <w:t xml:space="preserve"> Interferencijski uzorak nastao unutar holografskog materijala ostaje zabilježen u materijalu i nakon </w:t>
      </w:r>
      <w:r w:rsidR="00895611">
        <w:rPr>
          <w:rFonts w:ascii="Times New Roman" w:hAnsi="Times New Roman" w:cs="Times New Roman"/>
          <w:iCs/>
          <w:sz w:val="24"/>
          <w:szCs w:val="24"/>
          <w:lang w:val="hr-HR"/>
        </w:rPr>
        <w:t xml:space="preserve">što zrake njime više ne prolaze </w:t>
      </w:r>
      <w:r w:rsidR="00895611">
        <w:rPr>
          <w:rFonts w:ascii="Times New Roman" w:hAnsi="Times New Roman" w:cs="Times New Roman"/>
          <w:color w:val="000000"/>
          <w:sz w:val="24"/>
          <w:szCs w:val="24"/>
          <w:lang w:val="bs-Latn-BA"/>
        </w:rPr>
        <w:t>[5</w:t>
      </w:r>
      <w:r w:rsidR="00895611" w:rsidRPr="00895611">
        <w:rPr>
          <w:rFonts w:ascii="Times New Roman" w:hAnsi="Times New Roman" w:cs="Times New Roman"/>
          <w:color w:val="000000"/>
          <w:sz w:val="24"/>
          <w:szCs w:val="24"/>
          <w:lang w:val="bs-Latn-BA"/>
        </w:rPr>
        <w:t>]</w:t>
      </w:r>
      <w:r w:rsidR="00895611" w:rsidRPr="00943498">
        <w:rPr>
          <w:color w:val="000000"/>
          <w:lang w:val="bs-Latn-BA"/>
        </w:rPr>
        <w:t xml:space="preserve">          </w:t>
      </w:r>
    </w:p>
    <w:p w:rsidR="00974DF2" w:rsidRDefault="00974DF2" w:rsidP="000D41A1">
      <w:pPr>
        <w:pStyle w:val="BodyText"/>
        <w:rPr>
          <w:rFonts w:eastAsiaTheme="minorHAnsi"/>
          <w:iCs/>
        </w:rPr>
      </w:pPr>
    </w:p>
    <w:p w:rsidR="00152DE4" w:rsidRDefault="00152DE4" w:rsidP="000D41A1">
      <w:pPr>
        <w:pStyle w:val="BodyText"/>
        <w:rPr>
          <w:noProof/>
          <w:lang w:val="en-US"/>
        </w:rPr>
      </w:pPr>
      <w:r>
        <w:rPr>
          <w:noProof/>
          <w:lang w:val="en-US"/>
        </w:rPr>
        <w:t xml:space="preserve">Zapis u holografskom materijalu ostaje u vidu fizikalnih ili hemijskih promjena nekog optičkog svojstva materijala, na primjer apsorbancije, indeksa loma ili debljine fotoosjetljivog medija. Promjena optičkog </w:t>
      </w:r>
      <w:r w:rsidR="00C2558B">
        <w:rPr>
          <w:noProof/>
          <w:lang w:val="en-US"/>
        </w:rPr>
        <w:t>svojstva prostorno je modulisana</w:t>
      </w:r>
      <w:r>
        <w:rPr>
          <w:noProof/>
          <w:lang w:val="en-US"/>
        </w:rPr>
        <w:t xml:space="preserve"> kroz čitav volumen holografskog materijala upravo interferencijskim uzorkom za vrijeme snimanja. Ovo je razlog zašto bilo koji dio materijala sadrži čitavu snimljenu informaciju. Što je komad materijala manji, manji je omjer signal/šum, a s time i manja rezolucija holograma.</w:t>
      </w:r>
      <w:r w:rsidR="00B477BB">
        <w:rPr>
          <w:noProof/>
          <w:lang w:val="en-US"/>
        </w:rPr>
        <w:t xml:space="preserve"> </w:t>
      </w:r>
      <w:r w:rsidR="00B477BB">
        <w:rPr>
          <w:color w:val="000000"/>
          <w:lang w:val="bs-Latn-BA"/>
        </w:rPr>
        <w:t>[5</w:t>
      </w:r>
      <w:r w:rsidR="00B477BB" w:rsidRPr="00895611">
        <w:rPr>
          <w:color w:val="000000"/>
          <w:lang w:val="bs-Latn-BA"/>
        </w:rPr>
        <w:t>]</w:t>
      </w:r>
      <w:r w:rsidR="00B477BB" w:rsidRPr="00943498">
        <w:rPr>
          <w:color w:val="000000"/>
          <w:lang w:val="bs-Latn-BA"/>
        </w:rPr>
        <w:t xml:space="preserve">          </w:t>
      </w:r>
    </w:p>
    <w:p w:rsidR="00974DF2" w:rsidRDefault="00974DF2" w:rsidP="00232B3B">
      <w:pPr>
        <w:pStyle w:val="BodyText"/>
        <w:spacing w:before="240"/>
        <w:jc w:val="center"/>
        <w:rPr>
          <w:noProof/>
          <w:lang w:val="en-US"/>
        </w:rPr>
      </w:pPr>
      <w:r w:rsidRPr="00974DF2">
        <w:rPr>
          <w:noProof/>
          <w:lang w:val="bs-Latn-BA" w:eastAsia="bs-Latn-BA"/>
        </w:rPr>
        <w:drawing>
          <wp:inline distT="0" distB="0" distL="0" distR="0">
            <wp:extent cx="3371850" cy="3851465"/>
            <wp:effectExtent l="19050" t="0" r="0" b="0"/>
            <wp:docPr id="9" name="Picture 1" descr="G:\Hologrami\slike\hol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Hologrami\slike\holo.jpeg"/>
                    <pic:cNvPicPr>
                      <a:picLocks noChangeAspect="1" noChangeArrowheads="1"/>
                    </pic:cNvPicPr>
                  </pic:nvPicPr>
                  <pic:blipFill>
                    <a:blip r:embed="rId16" cstate="print"/>
                    <a:srcRect/>
                    <a:stretch>
                      <a:fillRect/>
                    </a:stretch>
                  </pic:blipFill>
                  <pic:spPr bwMode="auto">
                    <a:xfrm>
                      <a:off x="0" y="0"/>
                      <a:ext cx="3371429" cy="3850984"/>
                    </a:xfrm>
                    <a:prstGeom prst="rect">
                      <a:avLst/>
                    </a:prstGeom>
                    <a:noFill/>
                    <a:ln w="9525">
                      <a:noFill/>
                      <a:miter lim="800000"/>
                      <a:headEnd/>
                      <a:tailEnd/>
                    </a:ln>
                  </pic:spPr>
                </pic:pic>
              </a:graphicData>
            </a:graphic>
          </wp:inline>
        </w:drawing>
      </w:r>
    </w:p>
    <w:p w:rsidR="00232B3B" w:rsidRPr="00552BAB" w:rsidRDefault="00974DF2" w:rsidP="00232B3B">
      <w:pPr>
        <w:pStyle w:val="BodyText"/>
        <w:spacing w:before="240"/>
        <w:jc w:val="center"/>
        <w:rPr>
          <w:noProof/>
          <w:lang w:val="en-US"/>
        </w:rPr>
      </w:pPr>
      <w:r w:rsidRPr="00232B3B">
        <w:rPr>
          <w:b/>
          <w:noProof/>
          <w:lang w:val="en-US"/>
        </w:rPr>
        <w:t>Slika 6.</w:t>
      </w:r>
      <w:r w:rsidR="00232B3B">
        <w:rPr>
          <w:noProof/>
          <w:lang w:val="en-US"/>
        </w:rPr>
        <w:t xml:space="preserve"> T</w:t>
      </w:r>
      <w:r w:rsidR="00232B3B" w:rsidRPr="00974DF2">
        <w:rPr>
          <w:noProof/>
          <w:lang w:val="en-US"/>
        </w:rPr>
        <w:t>ehnika dobijanja holografske slike predmeta</w:t>
      </w:r>
      <w:r w:rsidR="00552BAB">
        <w:rPr>
          <w:noProof/>
          <w:lang w:val="en-US"/>
        </w:rPr>
        <w:t xml:space="preserve"> </w:t>
      </w:r>
      <w:r w:rsidR="00552BAB" w:rsidRPr="00552BAB">
        <w:t>[13]</w:t>
      </w:r>
    </w:p>
    <w:p w:rsidR="00974DF2" w:rsidRDefault="00974DF2" w:rsidP="00232B3B">
      <w:pPr>
        <w:pStyle w:val="BodyText"/>
        <w:spacing w:before="240"/>
        <w:rPr>
          <w:noProof/>
          <w:lang w:val="en-US"/>
        </w:rPr>
      </w:pPr>
      <w:r w:rsidRPr="00974DF2">
        <w:rPr>
          <w:noProof/>
          <w:lang w:val="en-US"/>
        </w:rPr>
        <w:lastRenderedPageBreak/>
        <w:t>Fizikalna osnova holografskog prikaza bilo kojeg predmeta jeste interferencij</w:t>
      </w:r>
      <w:r w:rsidR="00232B3B">
        <w:rPr>
          <w:noProof/>
          <w:lang w:val="en-US"/>
        </w:rPr>
        <w:t xml:space="preserve">a svjetlosnih valova. </w:t>
      </w:r>
    </w:p>
    <w:p w:rsidR="00974DF2" w:rsidRDefault="00974DF2" w:rsidP="00232B3B">
      <w:pPr>
        <w:pStyle w:val="BodyText"/>
        <w:rPr>
          <w:noProof/>
          <w:lang w:val="en-US"/>
        </w:rPr>
      </w:pPr>
      <w:r w:rsidRPr="00974DF2">
        <w:rPr>
          <w:noProof/>
          <w:lang w:val="en-US"/>
        </w:rPr>
        <w:t>Iz lasera se emituje svjetlosni snop koji se dijeli na dva snopa pomoću polupropusnog ogledala. Prvi snop koji odlazi direktno na fotografsku ploču zove se referentni val, dok drugi snop pada prvo na metu pa tek onda na fotografsku ploču na kojoj se formira lik predmeta. Ovaj snop zove se signalni val. Lik predmeta nastaje interferencijom referentnog i signalnog svjetlosnog vala. Sve informacije o predmetu sadržane su u signalnom valu. Zavisno od fazne razlike između ova dva snopa, odnosno od putne razlike, na fotografskoj ploči javlja se konstruktivna ili destruktivna interferencija</w:t>
      </w:r>
      <w:r>
        <w:rPr>
          <w:noProof/>
          <w:lang w:val="en-US"/>
        </w:rPr>
        <w:t>.</w:t>
      </w:r>
      <w:r w:rsidR="00B477BB">
        <w:rPr>
          <w:noProof/>
          <w:lang w:val="en-US"/>
        </w:rPr>
        <w:t xml:space="preserve"> </w:t>
      </w:r>
      <w:r w:rsidR="00B477BB">
        <w:rPr>
          <w:color w:val="000000"/>
          <w:lang w:val="bs-Latn-BA"/>
        </w:rPr>
        <w:t>[13</w:t>
      </w:r>
      <w:r w:rsidR="00B477BB" w:rsidRPr="00895611">
        <w:rPr>
          <w:color w:val="000000"/>
          <w:lang w:val="bs-Latn-BA"/>
        </w:rPr>
        <w:t>]</w:t>
      </w:r>
      <w:r w:rsidR="00B477BB" w:rsidRPr="00943498">
        <w:rPr>
          <w:color w:val="000000"/>
          <w:lang w:val="bs-Latn-BA"/>
        </w:rPr>
        <w:t xml:space="preserve">          </w:t>
      </w:r>
    </w:p>
    <w:p w:rsidR="00232B3B" w:rsidRPr="00232B3B" w:rsidRDefault="00232B3B" w:rsidP="00232B3B">
      <w:pPr>
        <w:pStyle w:val="BodyText"/>
        <w:rPr>
          <w:noProof/>
          <w:lang w:val="en-US"/>
        </w:rPr>
      </w:pPr>
      <w:r w:rsidRPr="00232B3B">
        <w:rPr>
          <w:noProof/>
          <w:lang w:val="en-US"/>
        </w:rPr>
        <w:t>Polupropusno ogledalo dijeli laserski snop svjetlosti na dva dijela. Jedan dio snopa direktno odlazi ka fotografskoj ploči (detektoru) dok drugi dio snopa pada na predmet od kojeg se odbija pa tek onda odlazi ka fotografskoj ploči. Interferencijom ova dva snopa dobija se lik predmet</w:t>
      </w:r>
      <w:r w:rsidR="00D72B2C">
        <w:rPr>
          <w:noProof/>
          <w:lang w:val="en-US"/>
        </w:rPr>
        <w:t>a</w:t>
      </w:r>
      <w:r w:rsidRPr="00232B3B">
        <w:rPr>
          <w:noProof/>
          <w:lang w:val="en-US"/>
        </w:rPr>
        <w:t>. Kao što je poznato iz valne optike, u tački u kojoj se ova dva vala susretnu može nastati kontruktivna ili destruktivna interferencija u zavisnosti od fazne razlike između ova dva vala, odnosno u zavisnosti od putne razlike.</w:t>
      </w:r>
    </w:p>
    <w:p w:rsidR="00232B3B" w:rsidRDefault="00232B3B" w:rsidP="00E67126">
      <w:pPr>
        <w:pStyle w:val="BodyText"/>
        <w:rPr>
          <w:noProof/>
          <w:lang w:val="en-US"/>
        </w:rPr>
      </w:pPr>
      <w:r w:rsidRPr="00232B3B">
        <w:rPr>
          <w:noProof/>
          <w:lang w:val="en-US"/>
        </w:rPr>
        <w:t>Najnovija eksperimentalna istraživanja pokazuju da princip holografije ne vrijedi samo za svjetlosne valove nego i za valove materije. U januarskom izdanju 2011. godine naučnog časopi</w:t>
      </w:r>
      <w:r>
        <w:rPr>
          <w:noProof/>
          <w:lang w:val="en-US"/>
        </w:rPr>
        <w:t xml:space="preserve">sa Science objavljen je rad </w:t>
      </w:r>
      <w:r w:rsidRPr="00232B3B">
        <w:rPr>
          <w:noProof/>
          <w:lang w:val="en-US"/>
        </w:rPr>
        <w:t>u kojem je prvi put prikazana holografska slika atoma dobijena pomoću sopstvenih elektrona atoma.</w:t>
      </w:r>
      <w:r w:rsidR="00B477BB">
        <w:rPr>
          <w:noProof/>
          <w:lang w:val="en-US"/>
        </w:rPr>
        <w:t xml:space="preserve"> </w:t>
      </w:r>
      <w:r w:rsidR="00B477BB">
        <w:rPr>
          <w:color w:val="000000"/>
          <w:lang w:val="bs-Latn-BA"/>
        </w:rPr>
        <w:t>[13</w:t>
      </w:r>
      <w:r w:rsidR="00B477BB" w:rsidRPr="00895611">
        <w:rPr>
          <w:color w:val="000000"/>
          <w:lang w:val="bs-Latn-BA"/>
        </w:rPr>
        <w:t>]</w:t>
      </w:r>
      <w:r w:rsidR="00B477BB" w:rsidRPr="00943498">
        <w:rPr>
          <w:color w:val="000000"/>
          <w:lang w:val="bs-Latn-BA"/>
        </w:rPr>
        <w:t xml:space="preserve">          </w:t>
      </w:r>
    </w:p>
    <w:p w:rsidR="00974DF2" w:rsidRDefault="00974DF2" w:rsidP="00232B3B">
      <w:pPr>
        <w:pStyle w:val="BodyText"/>
        <w:rPr>
          <w:noProof/>
          <w:lang w:val="en-US"/>
        </w:rPr>
      </w:pPr>
    </w:p>
    <w:p w:rsidR="00E67126" w:rsidRDefault="00E67126" w:rsidP="00232B3B">
      <w:pPr>
        <w:spacing w:line="240" w:lineRule="auto"/>
        <w:jc w:val="both"/>
        <w:rPr>
          <w:rFonts w:ascii="Times New Roman" w:eastAsia="Times New Roman" w:hAnsi="Times New Roman" w:cs="Times New Roman"/>
          <w:noProof/>
          <w:sz w:val="24"/>
          <w:szCs w:val="24"/>
        </w:rPr>
      </w:pPr>
    </w:p>
    <w:p w:rsidR="00E67126" w:rsidRPr="00686DF3" w:rsidRDefault="001C53BD" w:rsidP="00E67126">
      <w:pPr>
        <w:spacing w:line="240" w:lineRule="auto"/>
        <w:jc w:val="both"/>
        <w:rPr>
          <w:rFonts w:ascii="Times New Roman" w:hAnsi="Times New Roman" w:cs="Times New Roman"/>
          <w:b/>
          <w:sz w:val="28"/>
          <w:szCs w:val="28"/>
        </w:rPr>
      </w:pPr>
      <w:r w:rsidRPr="00686DF3">
        <w:rPr>
          <w:rFonts w:ascii="Times New Roman" w:hAnsi="Times New Roman" w:cs="Times New Roman"/>
          <w:b/>
          <w:sz w:val="28"/>
          <w:szCs w:val="28"/>
        </w:rPr>
        <w:t>Vrste holograma</w:t>
      </w:r>
    </w:p>
    <w:p w:rsidR="00F37F50" w:rsidRDefault="001C53BD" w:rsidP="00F37F50">
      <w:pPr>
        <w:pStyle w:val="BodyText"/>
      </w:pPr>
      <w:r w:rsidRPr="001C53BD">
        <w:t>Razlikuje se nekoliko tipova holograma, koji nastaju m</w:t>
      </w:r>
      <w:r>
        <w:t>ij</w:t>
      </w:r>
      <w:r w:rsidRPr="001C53BD">
        <w:t>enjanjem strane na koju dolazi upadni zrak, i načina holo prikaza. Transmisioni hologrami su vidljivi pomoću osvetljavanja sv</w:t>
      </w:r>
      <w:r>
        <w:t>j</w:t>
      </w:r>
      <w:r w:rsidRPr="001C53BD">
        <w:t>etlošću lasera kroz hologram sa poleđine (kao fotografski film). Rekonstrukcija slike kod takvih holograma izvodi se sa suprotne strane holograma u odnosu na izvor laserskog zračenja. Slike se pojavljuju u boji lasera, koji se koristi za njihovo osvetljenje. Prvi proizvedeni hologram pripadao je takvoj vrsti holograma.</w:t>
      </w:r>
      <w:r w:rsidR="00F37F50">
        <w:t xml:space="preserve"> </w:t>
      </w:r>
      <w:r w:rsidR="00F37F50">
        <w:rPr>
          <w:color w:val="000000"/>
        </w:rPr>
        <w:t>[5</w:t>
      </w:r>
      <w:r w:rsidR="00F37F50" w:rsidRPr="00F07F17">
        <w:rPr>
          <w:color w:val="000000"/>
        </w:rPr>
        <w:t>]</w:t>
      </w:r>
    </w:p>
    <w:p w:rsidR="001C53BD" w:rsidRDefault="001C53BD" w:rsidP="000D41A1">
      <w:pPr>
        <w:pStyle w:val="BodyText"/>
      </w:pPr>
      <w:r w:rsidRPr="001C53BD">
        <w:t>Drugi tipovi holograma koriste laserski transmisioni hologram kao original, iz kojeg se izrađuju kopije. Refleksioni hologrami na b</w:t>
      </w:r>
      <w:r>
        <w:t>ij</w:t>
      </w:r>
      <w:r w:rsidRPr="001C53BD">
        <w:t>elo sv</w:t>
      </w:r>
      <w:r>
        <w:t>ij</w:t>
      </w:r>
      <w:r w:rsidRPr="001C53BD">
        <w:t>etlo nastaju kada se transmisioni hologram osv</w:t>
      </w:r>
      <w:r>
        <w:t>ij</w:t>
      </w:r>
      <w:r w:rsidRPr="001C53BD">
        <w:t>etli sa suprotnih strana b</w:t>
      </w:r>
      <w:r>
        <w:t>ij</w:t>
      </w:r>
      <w:r w:rsidRPr="001C53BD">
        <w:t>elim svetlom, baterijskom lampom ili nekim drugim pogodnim izvorom sv</w:t>
      </w:r>
      <w:r>
        <w:t>j</w:t>
      </w:r>
      <w:r w:rsidRPr="001C53BD">
        <w:t>etlosti. Takvi hologrami koriste se kod kreditnih kartica</w:t>
      </w:r>
      <w:r w:rsidR="00F37F50">
        <w:t xml:space="preserve"> i kao sigurnosni znak na proizv</w:t>
      </w:r>
      <w:r w:rsidRPr="001C53BD">
        <w:t>odima pakovanja. Hologrami sa nekoliko slika su hologrami u čijem je holografskom materijalu sačuvano nekoliko slika, pri čemu je svaka vidljiva pod različitim uglom gledanja. Višestepeni hologrami sadrže mnogo pojedinačnih slika, koje omogućavaju da se trodimenzionalno opiše objekat. Kod holograma u boji, ista slika prikazana je u drugoj boji pri drugom uglu posmatranja</w:t>
      </w:r>
      <w:r>
        <w:t>.</w:t>
      </w:r>
      <w:r w:rsidR="00F37F50" w:rsidRPr="00F37F50">
        <w:rPr>
          <w:color w:val="000000"/>
        </w:rPr>
        <w:t xml:space="preserve"> </w:t>
      </w:r>
    </w:p>
    <w:p w:rsidR="001C53BD" w:rsidRDefault="001C53BD" w:rsidP="000D41A1">
      <w:pPr>
        <w:pStyle w:val="BodyText"/>
      </w:pPr>
    </w:p>
    <w:p w:rsidR="001C53BD" w:rsidRPr="001C53BD" w:rsidRDefault="001C53BD" w:rsidP="000D41A1">
      <w:pPr>
        <w:pStyle w:val="BodyText"/>
        <w:rPr>
          <w:b/>
          <w:sz w:val="28"/>
          <w:szCs w:val="28"/>
        </w:rPr>
      </w:pPr>
    </w:p>
    <w:p w:rsidR="001C53BD" w:rsidRDefault="001C53BD" w:rsidP="000D41A1">
      <w:pPr>
        <w:pStyle w:val="BodyText"/>
        <w:rPr>
          <w:b/>
          <w:sz w:val="28"/>
          <w:szCs w:val="28"/>
        </w:rPr>
      </w:pPr>
      <w:r w:rsidRPr="001C53BD">
        <w:rPr>
          <w:b/>
          <w:sz w:val="28"/>
          <w:szCs w:val="28"/>
        </w:rPr>
        <w:t>Čitanje holograma</w:t>
      </w:r>
    </w:p>
    <w:p w:rsidR="00F37F50" w:rsidRDefault="00F37F50" w:rsidP="000D41A1">
      <w:pPr>
        <w:pStyle w:val="BodyText"/>
        <w:rPr>
          <w:b/>
          <w:sz w:val="28"/>
          <w:szCs w:val="28"/>
        </w:rPr>
      </w:pPr>
    </w:p>
    <w:p w:rsidR="001C53BD" w:rsidRDefault="001C53BD" w:rsidP="000D41A1">
      <w:pPr>
        <w:pStyle w:val="BodyText"/>
        <w:rPr>
          <w:noProof/>
          <w:lang w:eastAsia="sr-Latn-CS"/>
        </w:rPr>
      </w:pPr>
      <w:r w:rsidRPr="00F12473">
        <w:rPr>
          <w:noProof/>
          <w:lang w:eastAsia="sr-Latn-CS"/>
        </w:rPr>
        <w:t>Da bi se iz holograma opet rekonstruisala slika potrebno je ponoviti postupak kakav je prim</w:t>
      </w:r>
      <w:r>
        <w:rPr>
          <w:noProof/>
          <w:lang w:eastAsia="sr-Latn-CS"/>
        </w:rPr>
        <w:t>j</w:t>
      </w:r>
      <w:r w:rsidRPr="00F12473">
        <w:rPr>
          <w:noProof/>
          <w:lang w:eastAsia="sr-Latn-CS"/>
        </w:rPr>
        <w:t>enjen prilikom dobijanja holograma. Kada se snimljeni hologram osv</w:t>
      </w:r>
      <w:r>
        <w:rPr>
          <w:noProof/>
          <w:lang w:eastAsia="sr-Latn-CS"/>
        </w:rPr>
        <w:t>ij</w:t>
      </w:r>
      <w:r w:rsidRPr="00F12473">
        <w:rPr>
          <w:noProof/>
          <w:lang w:eastAsia="sr-Latn-CS"/>
        </w:rPr>
        <w:t>etli ravnim referentnim talasom koji pada na njega pod jednakim uglom kao i pri snimanju, sv</w:t>
      </w:r>
      <w:r>
        <w:rPr>
          <w:noProof/>
          <w:lang w:eastAsia="sr-Latn-CS"/>
        </w:rPr>
        <w:t>j</w:t>
      </w:r>
      <w:r w:rsidRPr="00F12473">
        <w:rPr>
          <w:noProof/>
          <w:lang w:eastAsia="sr-Latn-CS"/>
        </w:rPr>
        <w:t>etlo kroz hologram d</w:t>
      </w:r>
      <w:r>
        <w:rPr>
          <w:noProof/>
          <w:lang w:eastAsia="sr-Latn-CS"/>
        </w:rPr>
        <w:t>j</w:t>
      </w:r>
      <w:r w:rsidRPr="00F12473">
        <w:rPr>
          <w:noProof/>
          <w:lang w:eastAsia="sr-Latn-CS"/>
        </w:rPr>
        <w:t>elimično prolazi bez prelamanja, kao talas nultog reda, a d</w:t>
      </w:r>
      <w:r>
        <w:rPr>
          <w:noProof/>
          <w:lang w:eastAsia="sr-Latn-CS"/>
        </w:rPr>
        <w:t>j</w:t>
      </w:r>
      <w:r w:rsidRPr="00F12473">
        <w:rPr>
          <w:noProof/>
          <w:lang w:eastAsia="sr-Latn-CS"/>
        </w:rPr>
        <w:t>elimično se prelama formirajući talase prvog reda. Jedan talas prvog reda daje realnu sliku objekta, a drugi talas prvog reda daje virtuelnu sliku. Ob</w:t>
      </w:r>
      <w:r>
        <w:rPr>
          <w:noProof/>
          <w:lang w:eastAsia="sr-Latn-CS"/>
        </w:rPr>
        <w:t>j</w:t>
      </w:r>
      <w:r w:rsidR="00F37F50">
        <w:rPr>
          <w:noProof/>
          <w:lang w:eastAsia="sr-Latn-CS"/>
        </w:rPr>
        <w:t xml:space="preserve">e slike su trodimenzionalne. </w:t>
      </w:r>
      <w:r w:rsidRPr="00F12473">
        <w:rPr>
          <w:noProof/>
          <w:lang w:eastAsia="sr-Latn-CS"/>
        </w:rPr>
        <w:t xml:space="preserve">Realna slika se može dalje registrovati fotografskim </w:t>
      </w:r>
      <w:r w:rsidRPr="00F12473">
        <w:rPr>
          <w:noProof/>
          <w:lang w:eastAsia="sr-Latn-CS"/>
        </w:rPr>
        <w:lastRenderedPageBreak/>
        <w:t>postupkom, a virtuelna ne može. Slika objekta dobijena reprodukcijom holograma v</w:t>
      </w:r>
      <w:r>
        <w:rPr>
          <w:noProof/>
          <w:lang w:eastAsia="sr-Latn-CS"/>
        </w:rPr>
        <w:t>j</w:t>
      </w:r>
      <w:r w:rsidRPr="00F12473">
        <w:rPr>
          <w:noProof/>
          <w:lang w:eastAsia="sr-Latn-CS"/>
        </w:rPr>
        <w:t>erna je objektu, iste je veličine kao i objekat, a zavisno od ugla posmatranja holograma, moguće je uočiti i predmete koji s</w:t>
      </w:r>
      <w:r>
        <w:rPr>
          <w:noProof/>
          <w:lang w:eastAsia="sr-Latn-CS"/>
        </w:rPr>
        <w:t>toje jedan iza drugoga</w:t>
      </w:r>
      <w:r w:rsidRPr="00F12473">
        <w:rPr>
          <w:noProof/>
          <w:lang w:eastAsia="sr-Latn-CS"/>
        </w:rPr>
        <w:t>. Posmatrač koji gleda hologram ima utisak da gleda sv</w:t>
      </w:r>
      <w:r>
        <w:rPr>
          <w:noProof/>
          <w:lang w:eastAsia="sr-Latn-CS"/>
        </w:rPr>
        <w:t>j</w:t>
      </w:r>
      <w:r w:rsidRPr="00F12473">
        <w:rPr>
          <w:noProof/>
          <w:lang w:eastAsia="sr-Latn-CS"/>
        </w:rPr>
        <w:t>etli predmet kroz okvir holograma</w:t>
      </w:r>
      <w:r>
        <w:rPr>
          <w:noProof/>
          <w:lang w:eastAsia="sr-Latn-CS"/>
        </w:rPr>
        <w:t>.</w:t>
      </w:r>
      <w:r w:rsidR="00B477BB">
        <w:rPr>
          <w:noProof/>
          <w:lang w:eastAsia="sr-Latn-CS"/>
        </w:rPr>
        <w:t xml:space="preserve"> </w:t>
      </w:r>
      <w:r w:rsidR="00B477BB">
        <w:rPr>
          <w:color w:val="000000"/>
          <w:lang w:val="bs-Latn-BA"/>
        </w:rPr>
        <w:t>[11</w:t>
      </w:r>
      <w:r w:rsidR="00B477BB" w:rsidRPr="00895611">
        <w:rPr>
          <w:color w:val="000000"/>
          <w:lang w:val="bs-Latn-BA"/>
        </w:rPr>
        <w:t>]</w:t>
      </w:r>
      <w:r w:rsidR="00B477BB" w:rsidRPr="00943498">
        <w:rPr>
          <w:color w:val="000000"/>
          <w:lang w:val="bs-Latn-BA"/>
        </w:rPr>
        <w:t xml:space="preserve">          </w:t>
      </w:r>
    </w:p>
    <w:p w:rsidR="0063787B" w:rsidRDefault="0063787B" w:rsidP="000D41A1">
      <w:pPr>
        <w:pStyle w:val="BodyText"/>
        <w:rPr>
          <w:noProof/>
          <w:lang w:eastAsia="sr-Latn-CS"/>
        </w:rPr>
      </w:pPr>
    </w:p>
    <w:p w:rsidR="0063787B" w:rsidRDefault="0063787B" w:rsidP="000D41A1">
      <w:pPr>
        <w:pStyle w:val="BodyText"/>
        <w:rPr>
          <w:noProof/>
          <w:lang w:eastAsia="sr-Latn-CS"/>
        </w:rPr>
      </w:pPr>
    </w:p>
    <w:p w:rsidR="0063787B" w:rsidRDefault="0063787B" w:rsidP="000D41A1">
      <w:pPr>
        <w:pStyle w:val="BodyText"/>
        <w:rPr>
          <w:b/>
        </w:rPr>
      </w:pPr>
      <w:r>
        <w:rPr>
          <w:b/>
        </w:rPr>
        <w:t xml:space="preserve">                                    </w:t>
      </w:r>
      <w:r>
        <w:rPr>
          <w:noProof/>
          <w:sz w:val="21"/>
          <w:szCs w:val="21"/>
          <w:lang w:val="bs-Latn-BA" w:eastAsia="bs-Latn-BA"/>
        </w:rPr>
        <w:drawing>
          <wp:inline distT="0" distB="0" distL="0" distR="0">
            <wp:extent cx="3009900" cy="2038350"/>
            <wp:effectExtent l="19050" t="0" r="0" b="0"/>
            <wp:docPr id="24"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17" cstate="print"/>
                    <a:srcRect/>
                    <a:stretch>
                      <a:fillRect/>
                    </a:stretch>
                  </pic:blipFill>
                  <pic:spPr bwMode="auto">
                    <a:xfrm>
                      <a:off x="0" y="0"/>
                      <a:ext cx="3009900" cy="2038350"/>
                    </a:xfrm>
                    <a:prstGeom prst="rect">
                      <a:avLst/>
                    </a:prstGeom>
                    <a:noFill/>
                    <a:ln w="9525">
                      <a:noFill/>
                      <a:miter lim="800000"/>
                      <a:headEnd/>
                      <a:tailEnd/>
                    </a:ln>
                  </pic:spPr>
                </pic:pic>
              </a:graphicData>
            </a:graphic>
          </wp:inline>
        </w:drawing>
      </w:r>
    </w:p>
    <w:p w:rsidR="0063787B" w:rsidRDefault="0063787B" w:rsidP="000D41A1">
      <w:pPr>
        <w:pStyle w:val="BodyText"/>
      </w:pPr>
      <w:r>
        <w:rPr>
          <w:b/>
        </w:rPr>
        <w:t xml:space="preserve">                              </w:t>
      </w:r>
      <w:r w:rsidRPr="0063787B">
        <w:t xml:space="preserve"> </w:t>
      </w:r>
      <w:r>
        <w:t xml:space="preserve">          </w:t>
      </w:r>
    </w:p>
    <w:p w:rsidR="0063787B" w:rsidRDefault="0063787B" w:rsidP="000D41A1">
      <w:pPr>
        <w:pStyle w:val="BodyText"/>
      </w:pPr>
      <w:r>
        <w:t xml:space="preserve">                                     </w:t>
      </w:r>
      <w:r w:rsidRPr="00686DF3">
        <w:rPr>
          <w:b/>
        </w:rPr>
        <w:t xml:space="preserve">Slika </w:t>
      </w:r>
      <w:r w:rsidR="00686DF3" w:rsidRPr="00686DF3">
        <w:rPr>
          <w:b/>
        </w:rPr>
        <w:t>7</w:t>
      </w:r>
      <w:r w:rsidRPr="00686DF3">
        <w:rPr>
          <w:b/>
        </w:rPr>
        <w:t>.</w:t>
      </w:r>
      <w:r>
        <w:t xml:space="preserve"> Postupak holografskog čitanja</w:t>
      </w:r>
      <w:r w:rsidR="00B13BFC">
        <w:t xml:space="preserve"> </w:t>
      </w:r>
      <w:r w:rsidR="00B13BFC">
        <w:rPr>
          <w:color w:val="000000"/>
          <w:lang w:val="bs-Latn-BA"/>
        </w:rPr>
        <w:t>[11</w:t>
      </w:r>
      <w:r w:rsidR="00B13BFC" w:rsidRPr="00895611">
        <w:rPr>
          <w:color w:val="000000"/>
          <w:lang w:val="bs-Latn-BA"/>
        </w:rPr>
        <w:t>]</w:t>
      </w:r>
      <w:r w:rsidR="00B13BFC" w:rsidRPr="00943498">
        <w:rPr>
          <w:color w:val="000000"/>
          <w:lang w:val="bs-Latn-BA"/>
        </w:rPr>
        <w:t xml:space="preserve">          </w:t>
      </w:r>
    </w:p>
    <w:p w:rsidR="0063787B" w:rsidRPr="00D97BA6" w:rsidRDefault="0063787B" w:rsidP="000D41A1">
      <w:pPr>
        <w:pStyle w:val="BodyText"/>
        <w:rPr>
          <w:b/>
          <w:sz w:val="28"/>
          <w:szCs w:val="28"/>
        </w:rPr>
      </w:pPr>
    </w:p>
    <w:p w:rsidR="00042B10" w:rsidRDefault="00042B10" w:rsidP="000D41A1">
      <w:pPr>
        <w:pStyle w:val="BodyText"/>
        <w:rPr>
          <w:b/>
          <w:sz w:val="28"/>
          <w:szCs w:val="28"/>
        </w:rPr>
      </w:pPr>
    </w:p>
    <w:p w:rsidR="0063787B" w:rsidRDefault="00D97BA6" w:rsidP="000D41A1">
      <w:pPr>
        <w:pStyle w:val="BodyText"/>
        <w:rPr>
          <w:b/>
          <w:sz w:val="28"/>
          <w:szCs w:val="28"/>
        </w:rPr>
      </w:pPr>
      <w:r w:rsidRPr="00D97BA6">
        <w:rPr>
          <w:b/>
          <w:sz w:val="28"/>
          <w:szCs w:val="28"/>
        </w:rPr>
        <w:t>Hologrami u praksi</w:t>
      </w:r>
    </w:p>
    <w:p w:rsidR="00042B10" w:rsidRDefault="00042B10" w:rsidP="000D41A1">
      <w:pPr>
        <w:pStyle w:val="BodyText"/>
        <w:rPr>
          <w:b/>
          <w:sz w:val="28"/>
          <w:szCs w:val="28"/>
        </w:rPr>
      </w:pPr>
    </w:p>
    <w:p w:rsidR="00E67126" w:rsidRDefault="00042B10" w:rsidP="000D41A1">
      <w:pPr>
        <w:pStyle w:val="BodyText"/>
      </w:pPr>
      <w:r>
        <w:t xml:space="preserve">Područje primjene holograma je jako široko: u nauci, računarima, tehnologiji, umjetnosti, zabavnoj industriji, kao i u svakodnevnoj upotrebi. </w:t>
      </w:r>
      <w:r w:rsidR="00F07F17">
        <w:rPr>
          <w:color w:val="000000"/>
          <w:lang w:val="bs-Latn-BA"/>
        </w:rPr>
        <w:t>[3</w:t>
      </w:r>
      <w:r w:rsidR="00F07F17" w:rsidRPr="00895611">
        <w:rPr>
          <w:color w:val="000000"/>
          <w:lang w:val="bs-Latn-BA"/>
        </w:rPr>
        <w:t>]</w:t>
      </w:r>
      <w:r w:rsidR="00F07F17" w:rsidRPr="00943498">
        <w:rPr>
          <w:color w:val="000000"/>
          <w:lang w:val="bs-Latn-BA"/>
        </w:rPr>
        <w:t xml:space="preserve">          </w:t>
      </w:r>
    </w:p>
    <w:p w:rsidR="00E67126" w:rsidRDefault="00042B10" w:rsidP="000D41A1">
      <w:pPr>
        <w:pStyle w:val="BodyText"/>
        <w:rPr>
          <w:color w:val="000000" w:themeColor="text1"/>
        </w:rPr>
      </w:pPr>
      <w:r>
        <w:t>Upotreba holograma se pokazala jako dobro u</w:t>
      </w:r>
      <w:r w:rsidR="00DE6271">
        <w:t xml:space="preserve"> zračnim lukama. Tako su početkom 2011. godine domaćini u zračnoj luci </w:t>
      </w:r>
      <w:r w:rsidR="00DE6271" w:rsidRPr="00DE6271">
        <w:rPr>
          <w:color w:val="000000" w:themeColor="text1"/>
        </w:rPr>
        <w:t>Manchester</w:t>
      </w:r>
      <w:r w:rsidR="00DE6271">
        <w:rPr>
          <w:color w:val="000000" w:themeColor="text1"/>
        </w:rPr>
        <w:t xml:space="preserve"> dobili svoje holograme koji su umjesto njih upozoravali putnike i podsjećali ih da pripreme karte. </w:t>
      </w:r>
      <w:r w:rsidR="00F07F17">
        <w:rPr>
          <w:color w:val="000000"/>
          <w:lang w:val="bs-Latn-BA"/>
        </w:rPr>
        <w:t>[3</w:t>
      </w:r>
      <w:r w:rsidR="00F07F17" w:rsidRPr="00895611">
        <w:rPr>
          <w:color w:val="000000"/>
          <w:lang w:val="bs-Latn-BA"/>
        </w:rPr>
        <w:t>]</w:t>
      </w:r>
      <w:r w:rsidR="00F07F17" w:rsidRPr="00943498">
        <w:rPr>
          <w:color w:val="000000"/>
          <w:lang w:val="bs-Latn-BA"/>
        </w:rPr>
        <w:t xml:space="preserve">          </w:t>
      </w:r>
    </w:p>
    <w:p w:rsidR="00E67126" w:rsidRDefault="00E67126" w:rsidP="000D41A1">
      <w:pPr>
        <w:pStyle w:val="BodyText"/>
        <w:rPr>
          <w:color w:val="000000" w:themeColor="text1"/>
        </w:rPr>
      </w:pPr>
    </w:p>
    <w:p w:rsidR="00DE6271" w:rsidRDefault="00DE6271" w:rsidP="00F37F50">
      <w:pPr>
        <w:pStyle w:val="BodyText"/>
        <w:jc w:val="center"/>
      </w:pPr>
      <w:r w:rsidRPr="00DE6271">
        <w:rPr>
          <w:noProof/>
          <w:lang w:val="bs-Latn-BA" w:eastAsia="bs-Latn-BA"/>
        </w:rPr>
        <w:drawing>
          <wp:inline distT="0" distB="0" distL="0" distR="0">
            <wp:extent cx="3785228" cy="2520000"/>
            <wp:effectExtent l="19050" t="0" r="5722" b="0"/>
            <wp:docPr id="2" name="place" descr="http://www.24sata.hr/image/hologrami-djelatnika-u-zracnoj-luci-putnicima-daju-upozorenja-504x335-20110104-20110129131651-cc45d0777bafa218932ebdc10a94a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ce" descr="http://www.24sata.hr/image/hologrami-djelatnika-u-zracnoj-luci-putnicima-daju-upozorenja-504x335-20110104-20110129131651-cc45d0777bafa218932ebdc10a94a024.jpg"/>
                    <pic:cNvPicPr>
                      <a:picLocks noChangeAspect="1" noChangeArrowheads="1"/>
                    </pic:cNvPicPr>
                  </pic:nvPicPr>
                  <pic:blipFill>
                    <a:blip r:embed="rId18" cstate="print"/>
                    <a:srcRect/>
                    <a:stretch>
                      <a:fillRect/>
                    </a:stretch>
                  </pic:blipFill>
                  <pic:spPr bwMode="auto">
                    <a:xfrm>
                      <a:off x="0" y="0"/>
                      <a:ext cx="3785228" cy="2520000"/>
                    </a:xfrm>
                    <a:prstGeom prst="rect">
                      <a:avLst/>
                    </a:prstGeom>
                    <a:noFill/>
                    <a:ln w="9525">
                      <a:noFill/>
                      <a:miter lim="800000"/>
                      <a:headEnd/>
                      <a:tailEnd/>
                    </a:ln>
                  </pic:spPr>
                </pic:pic>
              </a:graphicData>
            </a:graphic>
          </wp:inline>
        </w:drawing>
      </w:r>
    </w:p>
    <w:p w:rsidR="00F37F50" w:rsidRDefault="00F37F50" w:rsidP="00F37F50">
      <w:pPr>
        <w:pStyle w:val="BodyText"/>
        <w:jc w:val="center"/>
        <w:rPr>
          <w:b/>
        </w:rPr>
      </w:pPr>
    </w:p>
    <w:p w:rsidR="00E67126" w:rsidRDefault="00686DF3" w:rsidP="00F37F50">
      <w:pPr>
        <w:pStyle w:val="BodyText"/>
        <w:jc w:val="center"/>
      </w:pPr>
      <w:r w:rsidRPr="00686DF3">
        <w:rPr>
          <w:b/>
        </w:rPr>
        <w:t>Slika 8</w:t>
      </w:r>
      <w:r w:rsidR="00E67126" w:rsidRPr="00686DF3">
        <w:rPr>
          <w:b/>
        </w:rPr>
        <w:t>.</w:t>
      </w:r>
      <w:r w:rsidR="00E67126" w:rsidRPr="00DE6271">
        <w:t xml:space="preserve"> Upotreba</w:t>
      </w:r>
      <w:r w:rsidR="00E67126">
        <w:t xml:space="preserve"> </w:t>
      </w:r>
      <w:r w:rsidR="00E67126" w:rsidRPr="00DE6271">
        <w:t>holograma u zračnoj luci</w:t>
      </w:r>
      <w:r w:rsidR="00E67126">
        <w:t xml:space="preserve"> </w:t>
      </w:r>
      <w:r w:rsidR="00E67126">
        <w:rPr>
          <w:color w:val="000000"/>
          <w:lang w:val="bs-Latn-BA"/>
        </w:rPr>
        <w:t>[3</w:t>
      </w:r>
      <w:r w:rsidR="00E67126" w:rsidRPr="00895611">
        <w:rPr>
          <w:color w:val="000000"/>
          <w:lang w:val="bs-Latn-BA"/>
        </w:rPr>
        <w:t>]</w:t>
      </w:r>
    </w:p>
    <w:p w:rsidR="00856F2F" w:rsidRDefault="00856F2F" w:rsidP="00F37F50">
      <w:pPr>
        <w:pStyle w:val="Heading2"/>
        <w:shd w:val="clear" w:color="auto" w:fill="FFFFFF"/>
        <w:spacing w:before="0" w:beforeAutospacing="0" w:after="0" w:afterAutospacing="0"/>
        <w:textAlignment w:val="baseline"/>
        <w:rPr>
          <w:b w:val="0"/>
          <w:color w:val="000000" w:themeColor="text1"/>
          <w:sz w:val="24"/>
          <w:szCs w:val="24"/>
          <w:shd w:val="clear" w:color="auto" w:fill="FFFFFF"/>
        </w:rPr>
      </w:pPr>
      <w:r w:rsidRPr="00856F2F">
        <w:rPr>
          <w:b w:val="0"/>
          <w:color w:val="000000" w:themeColor="text1"/>
          <w:sz w:val="24"/>
          <w:szCs w:val="24"/>
        </w:rPr>
        <w:lastRenderedPageBreak/>
        <w:t>Što se tiče upotrebe holograma u medicini zanimljivo je otkriće firme Pioneer koja je razvila novi uređaj koji za dva sata može izraditi hologram u boji, a zbog novog načina izrade, može izraditi i hologram od podataka s 3D/4D ultrazvuka</w:t>
      </w:r>
      <w:r>
        <w:rPr>
          <w:b w:val="0"/>
          <w:color w:val="000000" w:themeColor="text1"/>
          <w:sz w:val="24"/>
          <w:szCs w:val="24"/>
        </w:rPr>
        <w:t xml:space="preserve">. Pioneer je 2013. godine najavio </w:t>
      </w:r>
      <w:r w:rsidRPr="00856F2F">
        <w:rPr>
          <w:b w:val="0"/>
          <w:color w:val="000000" w:themeColor="text1"/>
          <w:sz w:val="24"/>
          <w:szCs w:val="24"/>
          <w:shd w:val="clear" w:color="auto" w:fill="FFFFFF"/>
        </w:rPr>
        <w:t>novu uslugu kojom će roditelji moći izraditi 3D/4D holograme s izrazima lica svojih nerođenih beba</w:t>
      </w:r>
      <w:r w:rsidR="00E74FA6">
        <w:rPr>
          <w:b w:val="0"/>
          <w:color w:val="000000" w:themeColor="text1"/>
          <w:sz w:val="24"/>
          <w:szCs w:val="24"/>
          <w:shd w:val="clear" w:color="auto" w:fill="FFFFFF"/>
        </w:rPr>
        <w:t>.</w:t>
      </w:r>
      <w:r w:rsidR="00AC6928">
        <w:rPr>
          <w:b w:val="0"/>
          <w:color w:val="000000" w:themeColor="text1"/>
          <w:sz w:val="24"/>
          <w:szCs w:val="24"/>
          <w:shd w:val="clear" w:color="auto" w:fill="FFFFFF"/>
        </w:rPr>
        <w:t xml:space="preserve"> </w:t>
      </w:r>
      <w:r w:rsidR="00AC6928">
        <w:rPr>
          <w:b w:val="0"/>
          <w:color w:val="000000"/>
          <w:sz w:val="24"/>
          <w:szCs w:val="24"/>
        </w:rPr>
        <w:t>[9</w:t>
      </w:r>
      <w:r w:rsidR="00AC6928" w:rsidRPr="00AC6928">
        <w:rPr>
          <w:b w:val="0"/>
          <w:color w:val="000000"/>
          <w:sz w:val="24"/>
          <w:szCs w:val="24"/>
        </w:rPr>
        <w:t>]</w:t>
      </w:r>
      <w:r w:rsidR="00AC6928" w:rsidRPr="00943498">
        <w:rPr>
          <w:color w:val="000000"/>
        </w:rPr>
        <w:t xml:space="preserve">  </w:t>
      </w:r>
    </w:p>
    <w:p w:rsidR="00E74FA6" w:rsidRDefault="00E74FA6" w:rsidP="000D41A1">
      <w:pPr>
        <w:pStyle w:val="Heading2"/>
        <w:shd w:val="clear" w:color="auto" w:fill="FFFFFF"/>
        <w:spacing w:before="0" w:beforeAutospacing="0" w:after="0" w:afterAutospacing="0"/>
        <w:textAlignment w:val="baseline"/>
        <w:rPr>
          <w:b w:val="0"/>
          <w:color w:val="000000" w:themeColor="text1"/>
          <w:sz w:val="24"/>
          <w:szCs w:val="24"/>
          <w:shd w:val="clear" w:color="auto" w:fill="FFFFFF"/>
        </w:rPr>
      </w:pPr>
    </w:p>
    <w:p w:rsidR="00E74FA6" w:rsidRDefault="00856F2F" w:rsidP="000D41A1">
      <w:pPr>
        <w:pStyle w:val="NormalWeb"/>
        <w:shd w:val="clear" w:color="auto" w:fill="FFFFFF"/>
        <w:spacing w:before="0" w:beforeAutospacing="0" w:after="270" w:afterAutospacing="0"/>
        <w:jc w:val="both"/>
        <w:rPr>
          <w:color w:val="000000" w:themeColor="text1"/>
        </w:rPr>
      </w:pPr>
      <w:r>
        <w:rPr>
          <w:color w:val="000000" w:themeColor="text1"/>
        </w:rPr>
        <w:t xml:space="preserve">Još jedan značajan korak na području ove tehnologije su napravili </w:t>
      </w:r>
      <w:r w:rsidR="004A0546">
        <w:rPr>
          <w:color w:val="000000" w:themeColor="text1"/>
        </w:rPr>
        <w:t>Dr Ben Long i njegove</w:t>
      </w:r>
      <w:r w:rsidRPr="00856F2F">
        <w:rPr>
          <w:color w:val="000000" w:themeColor="text1"/>
        </w:rPr>
        <w:t xml:space="preserve"> ko</w:t>
      </w:r>
      <w:r w:rsidR="00E74FA6">
        <w:rPr>
          <w:color w:val="000000" w:themeColor="text1"/>
        </w:rPr>
        <w:t xml:space="preserve">lege sa </w:t>
      </w:r>
      <w:r w:rsidR="009B7152">
        <w:rPr>
          <w:color w:val="000000" w:themeColor="text1"/>
        </w:rPr>
        <w:t>Univerziteta</w:t>
      </w:r>
      <w:r w:rsidR="00E74FA6">
        <w:rPr>
          <w:color w:val="000000" w:themeColor="text1"/>
        </w:rPr>
        <w:t xml:space="preserve"> u Bristolu koji su </w:t>
      </w:r>
      <w:r w:rsidRPr="00856F2F">
        <w:rPr>
          <w:color w:val="000000" w:themeColor="text1"/>
        </w:rPr>
        <w:t>zaključili su da bi bio red da se hologramima pruži o</w:t>
      </w:r>
      <w:r w:rsidR="00E74FA6">
        <w:rPr>
          <w:color w:val="000000" w:themeColor="text1"/>
        </w:rPr>
        <w:t>sjećaj opipa,</w:t>
      </w:r>
      <w:r w:rsidR="00A83F7F">
        <w:rPr>
          <w:color w:val="000000" w:themeColor="text1"/>
        </w:rPr>
        <w:t xml:space="preserve"> </w:t>
      </w:r>
      <w:r w:rsidR="00E74FA6">
        <w:rPr>
          <w:color w:val="000000" w:themeColor="text1"/>
        </w:rPr>
        <w:t xml:space="preserve">tj. da </w:t>
      </w:r>
      <w:r w:rsidRPr="00856F2F">
        <w:rPr>
          <w:color w:val="000000" w:themeColor="text1"/>
        </w:rPr>
        <w:t>osjetite što dodirujete kada prolazite rukom preko glave hologramskog lika u</w:t>
      </w:r>
      <w:r w:rsidR="00E74FA6">
        <w:rPr>
          <w:color w:val="000000" w:themeColor="text1"/>
        </w:rPr>
        <w:t xml:space="preserve"> zraku.</w:t>
      </w:r>
      <w:r w:rsidR="00F07F17">
        <w:rPr>
          <w:color w:val="000000" w:themeColor="text1"/>
        </w:rPr>
        <w:t xml:space="preserve"> </w:t>
      </w:r>
      <w:r w:rsidR="00F07F17">
        <w:rPr>
          <w:color w:val="000000"/>
        </w:rPr>
        <w:t>[2</w:t>
      </w:r>
      <w:r w:rsidR="00F07F17" w:rsidRPr="00895611">
        <w:rPr>
          <w:color w:val="000000"/>
        </w:rPr>
        <w:t>]</w:t>
      </w:r>
      <w:r w:rsidR="00F07F17" w:rsidRPr="00943498">
        <w:rPr>
          <w:color w:val="000000"/>
        </w:rPr>
        <w:t xml:space="preserve">  </w:t>
      </w:r>
    </w:p>
    <w:p w:rsidR="004156B0" w:rsidRDefault="008E3A31" w:rsidP="004156B0">
      <w:pPr>
        <w:pStyle w:val="NormalWeb"/>
        <w:shd w:val="clear" w:color="auto" w:fill="FFFFFF"/>
        <w:spacing w:before="0" w:beforeAutospacing="0" w:after="270" w:afterAutospacing="0"/>
        <w:jc w:val="center"/>
        <w:rPr>
          <w:color w:val="000000" w:themeColor="text1"/>
        </w:rPr>
      </w:pPr>
      <w:r>
        <w:rPr>
          <w:noProof/>
          <w:color w:val="000000" w:themeColor="text1"/>
        </w:rPr>
        <w:drawing>
          <wp:inline distT="0" distB="0" distL="0" distR="0">
            <wp:extent cx="3533775" cy="2524125"/>
            <wp:effectExtent l="19050" t="0" r="9525" b="0"/>
            <wp:docPr id="23" name="Picture 23" descr="VIDEO: Hologrami koje osjećate dodir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VIDEO: Hologrami koje osjećate dodirom"/>
                    <pic:cNvPicPr>
                      <a:picLocks noChangeAspect="1" noChangeArrowheads="1"/>
                    </pic:cNvPicPr>
                  </pic:nvPicPr>
                  <pic:blipFill>
                    <a:blip r:embed="rId19" cstate="print"/>
                    <a:srcRect/>
                    <a:stretch>
                      <a:fillRect/>
                    </a:stretch>
                  </pic:blipFill>
                  <pic:spPr bwMode="auto">
                    <a:xfrm>
                      <a:off x="0" y="0"/>
                      <a:ext cx="3533775" cy="2524125"/>
                    </a:xfrm>
                    <a:prstGeom prst="rect">
                      <a:avLst/>
                    </a:prstGeom>
                    <a:noFill/>
                    <a:ln w="9525">
                      <a:noFill/>
                      <a:miter lim="800000"/>
                      <a:headEnd/>
                      <a:tailEnd/>
                    </a:ln>
                  </pic:spPr>
                </pic:pic>
              </a:graphicData>
            </a:graphic>
          </wp:inline>
        </w:drawing>
      </w:r>
    </w:p>
    <w:p w:rsidR="004156B0" w:rsidRPr="004156B0" w:rsidRDefault="004156B0" w:rsidP="004156B0">
      <w:pPr>
        <w:pStyle w:val="NormalWeb"/>
        <w:shd w:val="clear" w:color="auto" w:fill="FFFFFF"/>
        <w:spacing w:before="0" w:beforeAutospacing="0" w:after="270" w:afterAutospacing="0"/>
        <w:jc w:val="center"/>
        <w:rPr>
          <w:color w:val="000000" w:themeColor="text1"/>
        </w:rPr>
      </w:pPr>
      <w:r w:rsidRPr="004156B0">
        <w:rPr>
          <w:b/>
          <w:color w:val="000000" w:themeColor="text1"/>
        </w:rPr>
        <w:t>Slika 9.</w:t>
      </w:r>
      <w:r>
        <w:rPr>
          <w:color w:val="000000" w:themeColor="text1"/>
        </w:rPr>
        <w:t xml:space="preserve"> Hologrami koje osjećate dodirom </w:t>
      </w:r>
      <w:r>
        <w:rPr>
          <w:color w:val="000000"/>
        </w:rPr>
        <w:t>[2</w:t>
      </w:r>
      <w:r w:rsidRPr="00895611">
        <w:rPr>
          <w:color w:val="000000"/>
        </w:rPr>
        <w:t>]</w:t>
      </w:r>
      <w:r w:rsidRPr="00943498">
        <w:rPr>
          <w:color w:val="000000"/>
        </w:rPr>
        <w:t xml:space="preserve">  </w:t>
      </w:r>
    </w:p>
    <w:p w:rsidR="004156B0" w:rsidRDefault="00E74FA6" w:rsidP="000D41A1">
      <w:pPr>
        <w:pStyle w:val="NormalWeb"/>
        <w:shd w:val="clear" w:color="auto" w:fill="FFFFFF"/>
        <w:spacing w:before="0" w:beforeAutospacing="0" w:after="270" w:afterAutospacing="0"/>
        <w:jc w:val="both"/>
        <w:rPr>
          <w:color w:val="000000" w:themeColor="text1"/>
        </w:rPr>
      </w:pPr>
      <w:r>
        <w:rPr>
          <w:color w:val="000000" w:themeColor="text1"/>
        </w:rPr>
        <w:t>Oni su stoga još malo unapr</w:t>
      </w:r>
      <w:r w:rsidRPr="00856F2F">
        <w:rPr>
          <w:color w:val="000000" w:themeColor="text1"/>
        </w:rPr>
        <w:t>ijedili svoju </w:t>
      </w:r>
      <w:r>
        <w:rPr>
          <w:bCs/>
          <w:color w:val="000000" w:themeColor="text1"/>
        </w:rPr>
        <w:t xml:space="preserve">UltraHaptics </w:t>
      </w:r>
      <w:r w:rsidRPr="00856F2F">
        <w:rPr>
          <w:color w:val="000000" w:themeColor="text1"/>
        </w:rPr>
        <w:t>tehnologiju koja pomoću ultrazvučnih valova i mreže sićušnih</w:t>
      </w:r>
      <w:r w:rsidRPr="00856F2F">
        <w:rPr>
          <w:rStyle w:val="apple-converted-space"/>
          <w:color w:val="000000" w:themeColor="text1"/>
        </w:rPr>
        <w:t> </w:t>
      </w:r>
      <w:r w:rsidRPr="00856F2F">
        <w:rPr>
          <w:bCs/>
          <w:color w:val="000000" w:themeColor="text1"/>
        </w:rPr>
        <w:t>zvučnika</w:t>
      </w:r>
      <w:r w:rsidRPr="00856F2F">
        <w:rPr>
          <w:rStyle w:val="apple-converted-space"/>
          <w:color w:val="000000" w:themeColor="text1"/>
        </w:rPr>
        <w:t> </w:t>
      </w:r>
      <w:r w:rsidRPr="00856F2F">
        <w:rPr>
          <w:color w:val="000000" w:themeColor="text1"/>
        </w:rPr>
        <w:t>stvara "poremećaje" koji stvaraju osjećaj dodira u zraku iznad uređaja ili 3D ekrana, čime omogućuje takozvane h</w:t>
      </w:r>
      <w:r>
        <w:rPr>
          <w:color w:val="000000" w:themeColor="text1"/>
        </w:rPr>
        <w:t xml:space="preserve">aptičke holograme koje </w:t>
      </w:r>
      <w:r w:rsidRPr="00856F2F">
        <w:rPr>
          <w:color w:val="000000" w:themeColor="text1"/>
        </w:rPr>
        <w:t>osjećate kada ih dodirujete.</w:t>
      </w:r>
      <w:r w:rsidR="00F07F17">
        <w:rPr>
          <w:color w:val="000000" w:themeColor="text1"/>
        </w:rPr>
        <w:t xml:space="preserve"> </w:t>
      </w:r>
      <w:r w:rsidR="00F07F17">
        <w:rPr>
          <w:color w:val="000000"/>
        </w:rPr>
        <w:t>[2</w:t>
      </w:r>
      <w:r w:rsidR="00F07F17" w:rsidRPr="00895611">
        <w:rPr>
          <w:color w:val="000000"/>
        </w:rPr>
        <w:t>]</w:t>
      </w:r>
      <w:r w:rsidR="00F07F17" w:rsidRPr="00943498">
        <w:rPr>
          <w:color w:val="000000"/>
        </w:rPr>
        <w:t xml:space="preserve">  </w:t>
      </w:r>
    </w:p>
    <w:p w:rsidR="00856F2F" w:rsidRPr="004156B0" w:rsidRDefault="00856F2F" w:rsidP="000D41A1">
      <w:pPr>
        <w:pStyle w:val="NormalWeb"/>
        <w:shd w:val="clear" w:color="auto" w:fill="FFFFFF"/>
        <w:spacing w:before="0" w:beforeAutospacing="0" w:after="270" w:afterAutospacing="0"/>
        <w:jc w:val="both"/>
        <w:rPr>
          <w:color w:val="000000" w:themeColor="text1"/>
        </w:rPr>
      </w:pPr>
      <w:r w:rsidRPr="00856F2F">
        <w:rPr>
          <w:color w:val="000000" w:themeColor="text1"/>
        </w:rPr>
        <w:t>Mada je ovo još daleko od čvrstih (i pametnih) holograma iz holodeka</w:t>
      </w:r>
      <w:r w:rsidRPr="00856F2F">
        <w:rPr>
          <w:rStyle w:val="apple-converted-space"/>
          <w:color w:val="000000" w:themeColor="text1"/>
        </w:rPr>
        <w:t> </w:t>
      </w:r>
      <w:r w:rsidRPr="00856F2F">
        <w:rPr>
          <w:bCs/>
          <w:color w:val="000000" w:themeColor="text1"/>
        </w:rPr>
        <w:t>Star Treka</w:t>
      </w:r>
      <w:r w:rsidRPr="00856F2F">
        <w:rPr>
          <w:color w:val="000000" w:themeColor="text1"/>
        </w:rPr>
        <w:t>, dr. Long vjeruje kako bi njihova tehnologija mogla biti korisna za mnoge stvari, pa bi se tako osim za potrebe zabave, mogla naći i u</w:t>
      </w:r>
      <w:r w:rsidRPr="00856F2F">
        <w:rPr>
          <w:rStyle w:val="apple-converted-space"/>
          <w:color w:val="000000" w:themeColor="text1"/>
        </w:rPr>
        <w:t> </w:t>
      </w:r>
      <w:r w:rsidRPr="00856F2F">
        <w:rPr>
          <w:bCs/>
          <w:color w:val="000000" w:themeColor="text1"/>
        </w:rPr>
        <w:t>medicini</w:t>
      </w:r>
      <w:r w:rsidR="003A77B4">
        <w:rPr>
          <w:color w:val="000000" w:themeColor="text1"/>
        </w:rPr>
        <w:t>, omogućujući h</w:t>
      </w:r>
      <w:r w:rsidRPr="00856F2F">
        <w:rPr>
          <w:color w:val="000000" w:themeColor="text1"/>
        </w:rPr>
        <w:t>irurzima da recimo prstima istražuju hologramski</w:t>
      </w:r>
      <w:r w:rsidRPr="00856F2F">
        <w:rPr>
          <w:rStyle w:val="apple-converted-space"/>
          <w:color w:val="000000" w:themeColor="text1"/>
        </w:rPr>
        <w:t> </w:t>
      </w:r>
      <w:r w:rsidRPr="00856F2F">
        <w:rPr>
          <w:bCs/>
          <w:color w:val="000000" w:themeColor="text1"/>
        </w:rPr>
        <w:t>CT sken</w:t>
      </w:r>
      <w:r w:rsidRPr="00856F2F">
        <w:rPr>
          <w:rStyle w:val="apple-converted-space"/>
          <w:bCs/>
          <w:color w:val="000000" w:themeColor="text1"/>
        </w:rPr>
        <w:t> </w:t>
      </w:r>
      <w:r w:rsidRPr="00856F2F">
        <w:rPr>
          <w:color w:val="000000" w:themeColor="text1"/>
        </w:rPr>
        <w:t>i "opipavaju" bolesna mjesta.</w:t>
      </w:r>
      <w:r w:rsidR="00F07F17">
        <w:rPr>
          <w:color w:val="000000" w:themeColor="text1"/>
        </w:rPr>
        <w:t xml:space="preserve"> </w:t>
      </w:r>
      <w:r w:rsidR="00F07F17">
        <w:rPr>
          <w:color w:val="000000"/>
        </w:rPr>
        <w:t>[2</w:t>
      </w:r>
      <w:r w:rsidR="00F07F17" w:rsidRPr="00895611">
        <w:rPr>
          <w:color w:val="000000"/>
        </w:rPr>
        <w:t>]</w:t>
      </w:r>
      <w:r w:rsidR="00F07F17" w:rsidRPr="00943498">
        <w:rPr>
          <w:color w:val="000000"/>
        </w:rPr>
        <w:t xml:space="preserve">  </w:t>
      </w:r>
    </w:p>
    <w:p w:rsidR="0015509A" w:rsidRDefault="00856F2F" w:rsidP="000D41A1">
      <w:pPr>
        <w:pStyle w:val="Heading2"/>
        <w:shd w:val="clear" w:color="auto" w:fill="FFFFFF"/>
        <w:spacing w:before="0" w:beforeAutospacing="0" w:after="0" w:afterAutospacing="0"/>
        <w:jc w:val="both"/>
        <w:textAlignment w:val="baseline"/>
        <w:rPr>
          <w:color w:val="000000"/>
        </w:rPr>
      </w:pPr>
      <w:r w:rsidRPr="00856F2F">
        <w:rPr>
          <w:b w:val="0"/>
          <w:color w:val="000000" w:themeColor="text1"/>
          <w:sz w:val="24"/>
          <w:szCs w:val="24"/>
        </w:rPr>
        <w:t>S</w:t>
      </w:r>
      <w:r w:rsidR="00E74FA6">
        <w:rPr>
          <w:b w:val="0"/>
          <w:color w:val="000000" w:themeColor="text1"/>
          <w:sz w:val="24"/>
          <w:szCs w:val="24"/>
        </w:rPr>
        <w:t>istem</w:t>
      </w:r>
      <w:r w:rsidRPr="00856F2F">
        <w:rPr>
          <w:b w:val="0"/>
          <w:color w:val="000000" w:themeColor="text1"/>
          <w:sz w:val="24"/>
          <w:szCs w:val="24"/>
        </w:rPr>
        <w:t xml:space="preserve"> je testiran u stvaranju osjećaja dodira raznih oblika, uključujući sfere i piramide, a </w:t>
      </w:r>
      <w:r w:rsidR="00E74FA6">
        <w:rPr>
          <w:b w:val="0"/>
          <w:color w:val="000000" w:themeColor="text1"/>
          <w:sz w:val="24"/>
          <w:szCs w:val="24"/>
        </w:rPr>
        <w:t>naučnici</w:t>
      </w:r>
      <w:r w:rsidRPr="00856F2F">
        <w:rPr>
          <w:b w:val="0"/>
          <w:color w:val="000000" w:themeColor="text1"/>
          <w:sz w:val="24"/>
          <w:szCs w:val="24"/>
        </w:rPr>
        <w:t xml:space="preserve"> vjeruju da bi prvu primjenu mogao naći na javnim interaktivnim ekranima, pa bismo mogli recimo upisivati</w:t>
      </w:r>
      <w:r w:rsidRPr="00856F2F">
        <w:rPr>
          <w:rStyle w:val="apple-converted-space"/>
          <w:b w:val="0"/>
          <w:color w:val="000000" w:themeColor="text1"/>
          <w:sz w:val="24"/>
          <w:szCs w:val="24"/>
        </w:rPr>
        <w:t> </w:t>
      </w:r>
      <w:r w:rsidRPr="00856F2F">
        <w:rPr>
          <w:b w:val="0"/>
          <w:color w:val="000000" w:themeColor="text1"/>
          <w:sz w:val="24"/>
          <w:szCs w:val="24"/>
        </w:rPr>
        <w:t>PIN-ove</w:t>
      </w:r>
      <w:r w:rsidRPr="00856F2F">
        <w:rPr>
          <w:rStyle w:val="apple-converted-space"/>
          <w:b w:val="0"/>
          <w:color w:val="000000" w:themeColor="text1"/>
          <w:sz w:val="24"/>
          <w:szCs w:val="24"/>
        </w:rPr>
        <w:t> </w:t>
      </w:r>
      <w:r w:rsidRPr="00856F2F">
        <w:rPr>
          <w:b w:val="0"/>
          <w:color w:val="000000" w:themeColor="text1"/>
          <w:sz w:val="24"/>
          <w:szCs w:val="24"/>
        </w:rPr>
        <w:t>na bankomatu bez fizičkog dodira i rizika od</w:t>
      </w:r>
      <w:r w:rsidRPr="00856F2F">
        <w:rPr>
          <w:rStyle w:val="apple-converted-space"/>
          <w:b w:val="0"/>
          <w:color w:val="000000" w:themeColor="text1"/>
          <w:sz w:val="24"/>
          <w:szCs w:val="24"/>
        </w:rPr>
        <w:t> </w:t>
      </w:r>
      <w:r w:rsidRPr="00856F2F">
        <w:rPr>
          <w:b w:val="0"/>
          <w:color w:val="000000" w:themeColor="text1"/>
          <w:sz w:val="24"/>
          <w:szCs w:val="24"/>
        </w:rPr>
        <w:t>zaraze bakterijama.</w:t>
      </w:r>
      <w:r w:rsidR="00F07F17">
        <w:rPr>
          <w:b w:val="0"/>
          <w:color w:val="000000" w:themeColor="text1"/>
          <w:sz w:val="24"/>
          <w:szCs w:val="24"/>
        </w:rPr>
        <w:t xml:space="preserve"> </w:t>
      </w:r>
      <w:r w:rsidR="00F07F17" w:rsidRPr="00F07F17">
        <w:rPr>
          <w:b w:val="0"/>
          <w:color w:val="000000"/>
          <w:sz w:val="24"/>
          <w:szCs w:val="24"/>
        </w:rPr>
        <w:t>[2]</w:t>
      </w:r>
      <w:r w:rsidR="00F07F17" w:rsidRPr="00943498">
        <w:rPr>
          <w:color w:val="000000"/>
        </w:rPr>
        <w:t xml:space="preserve"> </w:t>
      </w:r>
    </w:p>
    <w:p w:rsidR="00856F2F" w:rsidRPr="0015509A" w:rsidRDefault="0015509A" w:rsidP="000D41A1">
      <w:pPr>
        <w:pStyle w:val="Heading2"/>
        <w:shd w:val="clear" w:color="auto" w:fill="FFFFFF"/>
        <w:spacing w:before="0" w:beforeAutospacing="0" w:after="0" w:afterAutospacing="0"/>
        <w:jc w:val="both"/>
        <w:textAlignment w:val="baseline"/>
        <w:rPr>
          <w:b w:val="0"/>
          <w:color w:val="000000" w:themeColor="text1"/>
          <w:sz w:val="24"/>
          <w:szCs w:val="24"/>
        </w:rPr>
      </w:pPr>
      <w:r w:rsidRPr="0015509A">
        <w:rPr>
          <w:b w:val="0"/>
          <w:color w:val="000000"/>
          <w:sz w:val="24"/>
          <w:szCs w:val="24"/>
        </w:rPr>
        <w:t xml:space="preserve">Američki su </w:t>
      </w:r>
      <w:r>
        <w:rPr>
          <w:b w:val="0"/>
          <w:color w:val="000000"/>
          <w:sz w:val="24"/>
          <w:szCs w:val="24"/>
        </w:rPr>
        <w:t>naučnici</w:t>
      </w:r>
      <w:r w:rsidRPr="0015509A">
        <w:rPr>
          <w:b w:val="0"/>
          <w:color w:val="000000"/>
          <w:sz w:val="24"/>
          <w:szCs w:val="24"/>
        </w:rPr>
        <w:t xml:space="preserve"> razvili novi materijal na kojem se hologrami mogu stvoriti za jednu minutu. Slike koje novootkriveni hologram može stvoriti jednake su oštrine kao i slike koje se emitiraju na televiziji. Otkriven polimer također se može oblikovati u velike ekrane te na taj način otvara mnoga vrata za upotrebu u prikazu 3D slika.</w:t>
      </w:r>
      <w:r w:rsidR="00F07F17" w:rsidRPr="0015509A">
        <w:rPr>
          <w:b w:val="0"/>
          <w:color w:val="000000"/>
          <w:sz w:val="24"/>
          <w:szCs w:val="24"/>
        </w:rPr>
        <w:t xml:space="preserve"> </w:t>
      </w:r>
      <w:r w:rsidR="00F37F50">
        <w:rPr>
          <w:b w:val="0"/>
          <w:color w:val="000000"/>
          <w:sz w:val="24"/>
          <w:szCs w:val="24"/>
        </w:rPr>
        <w:t>[6</w:t>
      </w:r>
      <w:r w:rsidR="00F37F50" w:rsidRPr="00F07F17">
        <w:rPr>
          <w:b w:val="0"/>
          <w:color w:val="000000"/>
          <w:sz w:val="24"/>
          <w:szCs w:val="24"/>
        </w:rPr>
        <w:t>]</w:t>
      </w:r>
      <w:r w:rsidR="00856F2F" w:rsidRPr="0015509A">
        <w:rPr>
          <w:b w:val="0"/>
          <w:color w:val="000000" w:themeColor="text1"/>
          <w:sz w:val="24"/>
          <w:szCs w:val="24"/>
        </w:rPr>
        <w:t> </w:t>
      </w:r>
    </w:p>
    <w:p w:rsidR="00F37F50" w:rsidRDefault="00F37F50" w:rsidP="000D41A1">
      <w:pPr>
        <w:pStyle w:val="Heading2"/>
        <w:shd w:val="clear" w:color="auto" w:fill="FFFFFF"/>
        <w:spacing w:before="0" w:beforeAutospacing="0" w:after="0" w:afterAutospacing="0"/>
        <w:jc w:val="both"/>
        <w:textAlignment w:val="baseline"/>
        <w:rPr>
          <w:b w:val="0"/>
          <w:color w:val="000000" w:themeColor="text1"/>
          <w:sz w:val="24"/>
          <w:szCs w:val="24"/>
        </w:rPr>
      </w:pPr>
    </w:p>
    <w:p w:rsidR="00E74FA6" w:rsidRDefault="00E74FA6" w:rsidP="000D41A1">
      <w:pPr>
        <w:pStyle w:val="Heading2"/>
        <w:shd w:val="clear" w:color="auto" w:fill="FFFFFF"/>
        <w:spacing w:before="0" w:beforeAutospacing="0" w:after="0" w:afterAutospacing="0"/>
        <w:jc w:val="both"/>
        <w:textAlignment w:val="baseline"/>
        <w:rPr>
          <w:color w:val="000000" w:themeColor="text1"/>
          <w:sz w:val="28"/>
          <w:szCs w:val="28"/>
        </w:rPr>
      </w:pPr>
      <w:r w:rsidRPr="00E74FA6">
        <w:rPr>
          <w:color w:val="000000" w:themeColor="text1"/>
          <w:sz w:val="28"/>
          <w:szCs w:val="28"/>
        </w:rPr>
        <w:lastRenderedPageBreak/>
        <w:t>BUDUĆNOST HOLOGRAMA</w:t>
      </w:r>
    </w:p>
    <w:p w:rsidR="00AE5100" w:rsidRDefault="00AE5100" w:rsidP="000D41A1">
      <w:pPr>
        <w:pStyle w:val="Heading2"/>
        <w:shd w:val="clear" w:color="auto" w:fill="FFFFFF"/>
        <w:spacing w:before="0" w:beforeAutospacing="0" w:after="0" w:afterAutospacing="0"/>
        <w:jc w:val="both"/>
        <w:textAlignment w:val="baseline"/>
        <w:rPr>
          <w:color w:val="000000" w:themeColor="text1"/>
          <w:sz w:val="28"/>
          <w:szCs w:val="28"/>
        </w:rPr>
      </w:pPr>
    </w:p>
    <w:p w:rsidR="00E74FA6" w:rsidRPr="000D41A1" w:rsidRDefault="00AE5100" w:rsidP="000D41A1">
      <w:pPr>
        <w:spacing w:line="240" w:lineRule="auto"/>
        <w:jc w:val="both"/>
        <w:rPr>
          <w:rFonts w:ascii="Times New Roman" w:hAnsi="Times New Roman" w:cs="Times New Roman"/>
          <w:sz w:val="24"/>
          <w:szCs w:val="24"/>
        </w:rPr>
      </w:pPr>
      <w:r w:rsidRPr="00AE5100">
        <w:rPr>
          <w:rFonts w:ascii="Times New Roman" w:hAnsi="Times New Roman" w:cs="Times New Roman"/>
          <w:sz w:val="24"/>
          <w:szCs w:val="24"/>
        </w:rPr>
        <w:t>Hologrami napravljeni od sitnih čestica srebra mogu udvostručiti količinu informacija koje se mogu pohraniti u digitalnim optičkim uređajima, kao što su senzori,</w:t>
      </w:r>
      <w:r w:rsidR="007818B4">
        <w:rPr>
          <w:rFonts w:ascii="Times New Roman" w:hAnsi="Times New Roman" w:cs="Times New Roman"/>
          <w:sz w:val="24"/>
          <w:szCs w:val="24"/>
        </w:rPr>
        <w:t xml:space="preserve"> </w:t>
      </w:r>
      <w:r w:rsidRPr="00AE5100">
        <w:rPr>
          <w:rFonts w:ascii="Times New Roman" w:hAnsi="Times New Roman" w:cs="Times New Roman"/>
          <w:sz w:val="24"/>
          <w:szCs w:val="24"/>
        </w:rPr>
        <w:t>displeji i uređaji za medicinsko snimanje.</w:t>
      </w:r>
      <w:r w:rsidR="00EE58B2">
        <w:rPr>
          <w:rFonts w:ascii="Times New Roman" w:hAnsi="Times New Roman" w:cs="Times New Roman"/>
          <w:sz w:val="24"/>
          <w:szCs w:val="24"/>
        </w:rPr>
        <w:t xml:space="preserve"> </w:t>
      </w:r>
      <w:r w:rsidRPr="00AE5100">
        <w:rPr>
          <w:rFonts w:ascii="Times New Roman" w:hAnsi="Times New Roman" w:cs="Times New Roman"/>
          <w:sz w:val="24"/>
          <w:szCs w:val="24"/>
        </w:rPr>
        <w:t>Istraži</w:t>
      </w:r>
      <w:r w:rsidR="00610CDD">
        <w:rPr>
          <w:rFonts w:ascii="Times New Roman" w:hAnsi="Times New Roman" w:cs="Times New Roman"/>
          <w:sz w:val="24"/>
          <w:szCs w:val="24"/>
        </w:rPr>
        <w:t>vači sa Univerziteta u Cambridge</w:t>
      </w:r>
      <w:r w:rsidR="00610CDD" w:rsidRPr="00610CDD">
        <w:rPr>
          <w:rFonts w:ascii="Times New Roman" w:hAnsi="Times New Roman" w:cs="Times New Roman"/>
          <w:sz w:val="24"/>
          <w:szCs w:val="24"/>
          <w:lang w:val="bs-Latn-BA"/>
        </w:rPr>
        <w:t>-</w:t>
      </w:r>
      <w:r w:rsidR="00610CDD">
        <w:rPr>
          <w:rFonts w:ascii="Times New Roman" w:hAnsi="Times New Roman" w:cs="Times New Roman"/>
          <w:sz w:val="24"/>
          <w:szCs w:val="24"/>
        </w:rPr>
        <w:t>u</w:t>
      </w:r>
      <w:r w:rsidRPr="00AE5100">
        <w:rPr>
          <w:rFonts w:ascii="Times New Roman" w:hAnsi="Times New Roman" w:cs="Times New Roman"/>
          <w:sz w:val="24"/>
          <w:szCs w:val="24"/>
        </w:rPr>
        <w:t xml:space="preserve"> razvili su novu metodu za izradu multi-</w:t>
      </w:r>
      <w:r w:rsidRPr="00AE5100">
        <w:rPr>
          <w:sz w:val="24"/>
          <w:szCs w:val="24"/>
        </w:rPr>
        <w:t xml:space="preserve"> </w:t>
      </w:r>
      <w:r w:rsidRPr="00AE5100">
        <w:rPr>
          <w:rFonts w:ascii="Times New Roman" w:hAnsi="Times New Roman" w:cs="Times New Roman"/>
          <w:sz w:val="24"/>
          <w:szCs w:val="24"/>
        </w:rPr>
        <w:t>coloured holograma iz tankog sloja srebrenih nanočestica, što bi moglo znatno povećati mogućnosti za pohranjivanje tipičnih optičkih uređaja za pohranu podataka.</w:t>
      </w:r>
      <w:r w:rsidR="000D41A1">
        <w:rPr>
          <w:rFonts w:ascii="Times New Roman" w:hAnsi="Times New Roman" w:cs="Times New Roman"/>
          <w:sz w:val="24"/>
          <w:szCs w:val="24"/>
        </w:rPr>
        <w:t xml:space="preserve"> </w:t>
      </w:r>
      <w:r w:rsidR="001C0CB2" w:rsidRPr="0015509A">
        <w:rPr>
          <w:rFonts w:ascii="Times New Roman" w:hAnsi="Times New Roman" w:cs="Times New Roman"/>
          <w:color w:val="000000"/>
          <w:sz w:val="24"/>
          <w:szCs w:val="24"/>
        </w:rPr>
        <w:t>[12]</w:t>
      </w:r>
      <w:r w:rsidR="001C0CB2" w:rsidRPr="00943498">
        <w:rPr>
          <w:color w:val="000000"/>
        </w:rPr>
        <w:t xml:space="preserve">          </w:t>
      </w:r>
    </w:p>
    <w:p w:rsidR="008703D0" w:rsidRDefault="008703D0" w:rsidP="000D41A1">
      <w:pPr>
        <w:pStyle w:val="Heading2"/>
        <w:shd w:val="clear" w:color="auto" w:fill="FFFFFF"/>
        <w:spacing w:before="0" w:beforeAutospacing="0" w:after="0" w:afterAutospacing="0"/>
        <w:jc w:val="both"/>
        <w:textAlignment w:val="baseline"/>
        <w:rPr>
          <w:b w:val="0"/>
          <w:color w:val="000000" w:themeColor="text1"/>
          <w:sz w:val="24"/>
          <w:szCs w:val="24"/>
        </w:rPr>
      </w:pPr>
      <w:r w:rsidRPr="008703D0">
        <w:rPr>
          <w:b w:val="0"/>
          <w:color w:val="000000" w:themeColor="text1"/>
          <w:sz w:val="24"/>
          <w:szCs w:val="24"/>
        </w:rPr>
        <w:t>Poljska kompanija "Leia Display Systems", koja je dobila</w:t>
      </w:r>
      <w:r w:rsidR="00AE5100">
        <w:rPr>
          <w:b w:val="0"/>
          <w:color w:val="000000" w:themeColor="text1"/>
          <w:sz w:val="24"/>
          <w:szCs w:val="24"/>
        </w:rPr>
        <w:t xml:space="preserve"> ime po heroini, princezi Lei iz</w:t>
      </w:r>
      <w:r w:rsidRPr="008703D0">
        <w:rPr>
          <w:b w:val="0"/>
          <w:color w:val="000000" w:themeColor="text1"/>
          <w:sz w:val="24"/>
          <w:szCs w:val="24"/>
        </w:rPr>
        <w:t xml:space="preserve"> "Star Warsa", radi na tehnologiji koja će omogućiti hologramski telefonski poziv.</w:t>
      </w:r>
      <w:r w:rsidR="000D41A1">
        <w:rPr>
          <w:b w:val="0"/>
          <w:color w:val="000000" w:themeColor="text1"/>
          <w:sz w:val="24"/>
          <w:szCs w:val="24"/>
        </w:rPr>
        <w:t xml:space="preserve"> </w:t>
      </w:r>
      <w:r w:rsidRPr="008703D0">
        <w:rPr>
          <w:b w:val="0"/>
          <w:color w:val="000000" w:themeColor="text1"/>
          <w:sz w:val="24"/>
          <w:szCs w:val="24"/>
        </w:rPr>
        <w:t xml:space="preserve">Cilj je napraviti funkcionalan model telefona do </w:t>
      </w:r>
      <w:r>
        <w:rPr>
          <w:b w:val="0"/>
          <w:color w:val="000000" w:themeColor="text1"/>
          <w:sz w:val="24"/>
          <w:szCs w:val="24"/>
        </w:rPr>
        <w:t>2015.</w:t>
      </w:r>
      <w:r w:rsidRPr="008703D0">
        <w:rPr>
          <w:b w:val="0"/>
          <w:color w:val="000000" w:themeColor="text1"/>
          <w:sz w:val="24"/>
          <w:szCs w:val="24"/>
        </w:rPr>
        <w:t xml:space="preserve"> godine, a interaktivni hologramski uređaji su već napravljeni.</w:t>
      </w:r>
      <w:r w:rsidR="000D41A1">
        <w:rPr>
          <w:b w:val="0"/>
          <w:color w:val="000000" w:themeColor="text1"/>
          <w:sz w:val="24"/>
          <w:szCs w:val="24"/>
        </w:rPr>
        <w:t xml:space="preserve"> </w:t>
      </w:r>
      <w:r w:rsidRPr="008703D0">
        <w:rPr>
          <w:b w:val="0"/>
          <w:color w:val="000000" w:themeColor="text1"/>
          <w:sz w:val="24"/>
          <w:szCs w:val="24"/>
        </w:rPr>
        <w:t>Kako bi se uspostavio 3D telefonski poziv, osoba će stajati ispred posebno podešene kamere sa dva sočiva i mikrofonom. Dvije slike sočiva će činiti 3D oblik i putem interneta ga prenositi do osobe na drugoj liniji. Hologramski uređaj će primati sliku i projektirati je uz pomoć laserskog projektora na "ekran" od vodene pare, čime će se dobiti 3D slika. Hologramska slika će govoriti, kretati se i slušati. Kompanija se nada kako će ovaj izum biti na tržištu za pet godina.</w:t>
      </w:r>
      <w:r w:rsidR="001C0CB2">
        <w:rPr>
          <w:b w:val="0"/>
          <w:color w:val="000000" w:themeColor="text1"/>
          <w:sz w:val="24"/>
          <w:szCs w:val="24"/>
        </w:rPr>
        <w:t xml:space="preserve"> </w:t>
      </w:r>
      <w:r w:rsidR="001C0CB2">
        <w:rPr>
          <w:b w:val="0"/>
          <w:color w:val="000000"/>
          <w:sz w:val="24"/>
          <w:szCs w:val="24"/>
        </w:rPr>
        <w:t>[4</w:t>
      </w:r>
      <w:r w:rsidR="001C0CB2" w:rsidRPr="008210B8">
        <w:rPr>
          <w:b w:val="0"/>
          <w:color w:val="000000"/>
          <w:sz w:val="24"/>
          <w:szCs w:val="24"/>
        </w:rPr>
        <w:t>]</w:t>
      </w:r>
      <w:r w:rsidR="001C0CB2" w:rsidRPr="00943498">
        <w:rPr>
          <w:color w:val="000000"/>
        </w:rPr>
        <w:t xml:space="preserve">          </w:t>
      </w:r>
    </w:p>
    <w:p w:rsidR="008703D0" w:rsidRDefault="008703D0" w:rsidP="000D41A1">
      <w:pPr>
        <w:pStyle w:val="Heading2"/>
        <w:shd w:val="clear" w:color="auto" w:fill="FFFFFF"/>
        <w:spacing w:before="0" w:beforeAutospacing="0" w:after="0" w:afterAutospacing="0"/>
        <w:jc w:val="both"/>
        <w:textAlignment w:val="baseline"/>
        <w:rPr>
          <w:b w:val="0"/>
          <w:color w:val="000000" w:themeColor="text1"/>
          <w:sz w:val="24"/>
          <w:szCs w:val="24"/>
        </w:rPr>
      </w:pPr>
    </w:p>
    <w:p w:rsidR="00F90E1A" w:rsidRDefault="00F90E1A" w:rsidP="000D41A1">
      <w:pPr>
        <w:pStyle w:val="Heading2"/>
        <w:shd w:val="clear" w:color="auto" w:fill="FFFFFF"/>
        <w:spacing w:before="0" w:beforeAutospacing="0" w:after="0" w:afterAutospacing="0"/>
        <w:jc w:val="both"/>
        <w:textAlignment w:val="baseline"/>
        <w:rPr>
          <w:b w:val="0"/>
          <w:color w:val="000000" w:themeColor="text1"/>
          <w:sz w:val="24"/>
          <w:szCs w:val="24"/>
        </w:rPr>
      </w:pPr>
      <w:r>
        <w:rPr>
          <w:b w:val="0"/>
          <w:color w:val="000000" w:themeColor="text1"/>
          <w:sz w:val="24"/>
          <w:szCs w:val="24"/>
        </w:rPr>
        <w:t xml:space="preserve">                            </w:t>
      </w:r>
    </w:p>
    <w:p w:rsidR="008703D0" w:rsidRDefault="00F90E1A" w:rsidP="000D41A1">
      <w:pPr>
        <w:pStyle w:val="Heading2"/>
        <w:shd w:val="clear" w:color="auto" w:fill="FFFFFF"/>
        <w:spacing w:before="0" w:beforeAutospacing="0" w:after="0" w:afterAutospacing="0"/>
        <w:jc w:val="both"/>
        <w:textAlignment w:val="baseline"/>
        <w:rPr>
          <w:b w:val="0"/>
          <w:color w:val="000000" w:themeColor="text1"/>
          <w:sz w:val="24"/>
          <w:szCs w:val="24"/>
        </w:rPr>
      </w:pPr>
      <w:r>
        <w:rPr>
          <w:b w:val="0"/>
          <w:color w:val="000000" w:themeColor="text1"/>
          <w:sz w:val="24"/>
          <w:szCs w:val="24"/>
        </w:rPr>
        <w:t xml:space="preserve">                     </w:t>
      </w:r>
      <w:r w:rsidR="000D41A1">
        <w:rPr>
          <w:b w:val="0"/>
          <w:color w:val="000000" w:themeColor="text1"/>
          <w:sz w:val="24"/>
          <w:szCs w:val="24"/>
        </w:rPr>
        <w:t xml:space="preserve">      </w:t>
      </w:r>
      <w:r>
        <w:rPr>
          <w:b w:val="0"/>
          <w:color w:val="000000" w:themeColor="text1"/>
          <w:sz w:val="24"/>
          <w:szCs w:val="24"/>
        </w:rPr>
        <w:t xml:space="preserve">     </w:t>
      </w:r>
      <w:r w:rsidRPr="00F90E1A">
        <w:rPr>
          <w:b w:val="0"/>
          <w:noProof/>
          <w:color w:val="000000" w:themeColor="text1"/>
          <w:sz w:val="24"/>
          <w:szCs w:val="24"/>
        </w:rPr>
        <w:drawing>
          <wp:inline distT="0" distB="0" distL="0" distR="0">
            <wp:extent cx="3317487" cy="2667000"/>
            <wp:effectExtent l="19050" t="0" r="0" b="0"/>
            <wp:docPr id="7" name="Picture 54" descr="http://static.klix.ba/media/images/vijesti/140105004.1_mn.jpg">
              <a:hlinkClick xmlns:a="http://schemas.openxmlformats.org/drawingml/2006/main" r:id="rId20" tooltip="&quo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http://static.klix.ba/media/images/vijesti/140105004.1_mn.jpg">
                      <a:hlinkClick r:id="rId20" tooltip="&quot;&quot;"/>
                    </pic:cNvPr>
                    <pic:cNvPicPr>
                      <a:picLocks noChangeAspect="1" noChangeArrowheads="1"/>
                    </pic:cNvPicPr>
                  </pic:nvPicPr>
                  <pic:blipFill>
                    <a:blip r:embed="rId21" cstate="print"/>
                    <a:srcRect/>
                    <a:stretch>
                      <a:fillRect/>
                    </a:stretch>
                  </pic:blipFill>
                  <pic:spPr bwMode="auto">
                    <a:xfrm>
                      <a:off x="0" y="0"/>
                      <a:ext cx="3320692" cy="2669577"/>
                    </a:xfrm>
                    <a:prstGeom prst="rect">
                      <a:avLst/>
                    </a:prstGeom>
                    <a:noFill/>
                    <a:ln w="9525">
                      <a:noFill/>
                      <a:miter lim="800000"/>
                      <a:headEnd/>
                      <a:tailEnd/>
                    </a:ln>
                  </pic:spPr>
                </pic:pic>
              </a:graphicData>
            </a:graphic>
          </wp:inline>
        </w:drawing>
      </w:r>
    </w:p>
    <w:p w:rsidR="00F90E1A" w:rsidRDefault="00F90E1A" w:rsidP="000D41A1">
      <w:pPr>
        <w:pStyle w:val="Heading2"/>
        <w:shd w:val="clear" w:color="auto" w:fill="FFFFFF"/>
        <w:spacing w:before="0" w:beforeAutospacing="0" w:after="0" w:afterAutospacing="0"/>
        <w:jc w:val="both"/>
        <w:textAlignment w:val="baseline"/>
        <w:rPr>
          <w:b w:val="0"/>
          <w:color w:val="000000" w:themeColor="text1"/>
          <w:sz w:val="24"/>
          <w:szCs w:val="24"/>
        </w:rPr>
      </w:pPr>
      <w:r>
        <w:rPr>
          <w:b w:val="0"/>
          <w:color w:val="000000" w:themeColor="text1"/>
          <w:sz w:val="24"/>
          <w:szCs w:val="24"/>
        </w:rPr>
        <w:t xml:space="preserve">                                   </w:t>
      </w:r>
    </w:p>
    <w:p w:rsidR="00F90E1A" w:rsidRDefault="00F90E1A" w:rsidP="000D41A1">
      <w:pPr>
        <w:pStyle w:val="Heading2"/>
        <w:shd w:val="clear" w:color="auto" w:fill="FFFFFF"/>
        <w:spacing w:before="0" w:beforeAutospacing="0" w:after="0" w:afterAutospacing="0"/>
        <w:jc w:val="both"/>
        <w:textAlignment w:val="baseline"/>
        <w:rPr>
          <w:b w:val="0"/>
          <w:color w:val="000000" w:themeColor="text1"/>
          <w:sz w:val="24"/>
          <w:szCs w:val="24"/>
        </w:rPr>
      </w:pPr>
      <w:r>
        <w:rPr>
          <w:b w:val="0"/>
          <w:color w:val="000000" w:themeColor="text1"/>
          <w:sz w:val="24"/>
          <w:szCs w:val="24"/>
        </w:rPr>
        <w:t xml:space="preserve">              </w:t>
      </w:r>
      <w:r w:rsidR="000D41A1">
        <w:rPr>
          <w:b w:val="0"/>
          <w:color w:val="000000" w:themeColor="text1"/>
          <w:sz w:val="24"/>
          <w:szCs w:val="24"/>
        </w:rPr>
        <w:t xml:space="preserve">                          </w:t>
      </w:r>
      <w:r w:rsidR="00C67D88">
        <w:rPr>
          <w:b w:val="0"/>
          <w:color w:val="000000" w:themeColor="text1"/>
          <w:sz w:val="24"/>
          <w:szCs w:val="24"/>
        </w:rPr>
        <w:t xml:space="preserve">        </w:t>
      </w:r>
      <w:r w:rsidR="004156B0">
        <w:rPr>
          <w:color w:val="000000" w:themeColor="text1"/>
          <w:sz w:val="24"/>
          <w:szCs w:val="24"/>
        </w:rPr>
        <w:t>Slika 10</w:t>
      </w:r>
      <w:r w:rsidRPr="004156B0">
        <w:rPr>
          <w:color w:val="000000" w:themeColor="text1"/>
          <w:sz w:val="24"/>
          <w:szCs w:val="24"/>
        </w:rPr>
        <w:t>.</w:t>
      </w:r>
      <w:r w:rsidR="004156B0">
        <w:rPr>
          <w:b w:val="0"/>
          <w:color w:val="000000" w:themeColor="text1"/>
          <w:sz w:val="24"/>
          <w:szCs w:val="24"/>
        </w:rPr>
        <w:t xml:space="preserve"> </w:t>
      </w:r>
      <w:r>
        <w:rPr>
          <w:b w:val="0"/>
          <w:color w:val="000000" w:themeColor="text1"/>
          <w:sz w:val="24"/>
          <w:szCs w:val="24"/>
        </w:rPr>
        <w:t>Hologramski poziv</w:t>
      </w:r>
      <w:r w:rsidR="008210B8">
        <w:rPr>
          <w:b w:val="0"/>
          <w:color w:val="000000" w:themeColor="text1"/>
          <w:sz w:val="24"/>
          <w:szCs w:val="24"/>
        </w:rPr>
        <w:t xml:space="preserve"> </w:t>
      </w:r>
      <w:r w:rsidR="008210B8">
        <w:rPr>
          <w:b w:val="0"/>
          <w:color w:val="000000"/>
          <w:sz w:val="24"/>
          <w:szCs w:val="24"/>
        </w:rPr>
        <w:t>[4</w:t>
      </w:r>
      <w:r w:rsidR="008210B8" w:rsidRPr="008210B8">
        <w:rPr>
          <w:b w:val="0"/>
          <w:color w:val="000000"/>
          <w:sz w:val="24"/>
          <w:szCs w:val="24"/>
        </w:rPr>
        <w:t>]</w:t>
      </w:r>
      <w:r w:rsidR="008210B8" w:rsidRPr="00943498">
        <w:rPr>
          <w:color w:val="000000"/>
        </w:rPr>
        <w:t xml:space="preserve">          </w:t>
      </w:r>
    </w:p>
    <w:p w:rsidR="008703D0" w:rsidRDefault="008703D0" w:rsidP="000D41A1">
      <w:pPr>
        <w:pStyle w:val="Heading2"/>
        <w:shd w:val="clear" w:color="auto" w:fill="FFFFFF"/>
        <w:spacing w:before="0" w:beforeAutospacing="0" w:after="0" w:afterAutospacing="0"/>
        <w:textAlignment w:val="baseline"/>
        <w:rPr>
          <w:b w:val="0"/>
          <w:color w:val="000000" w:themeColor="text1"/>
          <w:sz w:val="24"/>
          <w:szCs w:val="24"/>
        </w:rPr>
      </w:pPr>
      <w:r>
        <w:rPr>
          <w:b w:val="0"/>
          <w:color w:val="000000" w:themeColor="text1"/>
          <w:sz w:val="24"/>
          <w:szCs w:val="24"/>
        </w:rPr>
        <w:t xml:space="preserve">             </w:t>
      </w:r>
    </w:p>
    <w:p w:rsidR="00BE22E5" w:rsidRDefault="00BE22E5" w:rsidP="000D41A1">
      <w:pPr>
        <w:pStyle w:val="Heading2"/>
        <w:shd w:val="clear" w:color="auto" w:fill="FFFFFF"/>
        <w:spacing w:before="0" w:beforeAutospacing="0" w:after="0" w:afterAutospacing="0"/>
        <w:jc w:val="both"/>
        <w:textAlignment w:val="baseline"/>
        <w:rPr>
          <w:color w:val="000000" w:themeColor="text1"/>
          <w:sz w:val="28"/>
          <w:szCs w:val="28"/>
        </w:rPr>
      </w:pPr>
    </w:p>
    <w:p w:rsidR="00BE22E5" w:rsidRDefault="00BE22E5" w:rsidP="00C67D88">
      <w:pPr>
        <w:pStyle w:val="Heading2"/>
        <w:shd w:val="clear" w:color="auto" w:fill="FFFFFF"/>
        <w:spacing w:before="0" w:beforeAutospacing="0" w:after="0" w:afterAutospacing="0"/>
        <w:jc w:val="both"/>
        <w:textAlignment w:val="baseline"/>
        <w:rPr>
          <w:color w:val="000000" w:themeColor="text1"/>
          <w:sz w:val="28"/>
          <w:szCs w:val="28"/>
        </w:rPr>
      </w:pPr>
      <w:r w:rsidRPr="00BE22E5">
        <w:rPr>
          <w:color w:val="000000" w:themeColor="text1"/>
          <w:sz w:val="28"/>
          <w:szCs w:val="28"/>
        </w:rPr>
        <w:t>Zaključak</w:t>
      </w:r>
    </w:p>
    <w:p w:rsidR="004156B0" w:rsidRDefault="00E84C6D" w:rsidP="004156B0">
      <w:pPr>
        <w:pStyle w:val="NormalWeb"/>
        <w:spacing w:before="120" w:beforeAutospacing="0" w:after="120" w:afterAutospacing="0"/>
        <w:jc w:val="both"/>
        <w:rPr>
          <w:lang w:val="sr-Latn-CS"/>
        </w:rPr>
      </w:pPr>
      <w:r w:rsidRPr="00E84C6D">
        <w:rPr>
          <w:lang w:val="sr-Latn-CS"/>
        </w:rPr>
        <w:t>Holografija predstavlja budućnost obrade i reprodukcije slike. Mogu</w:t>
      </w:r>
      <w:r w:rsidRPr="00E84C6D">
        <w:t>ćnosti i prednosti holografije su velike</w:t>
      </w:r>
      <w:r w:rsidRPr="00E84C6D">
        <w:rPr>
          <w:lang w:val="sr-Latn-CS"/>
        </w:rPr>
        <w:t>. I danas se hologrami mogu naći na različitim stvarima kao što su li</w:t>
      </w:r>
      <w:r w:rsidR="006376A0">
        <w:rPr>
          <w:lang w:val="sr-Latn-CS"/>
        </w:rPr>
        <w:t>čni dokumenti, novčanice, razli</w:t>
      </w:r>
      <w:r w:rsidR="006376A0">
        <w:t>č</w:t>
      </w:r>
      <w:r w:rsidRPr="00E84C6D">
        <w:rPr>
          <w:lang w:val="sr-Latn-CS"/>
        </w:rPr>
        <w:t>ite ambalaže za pakovanje,..</w:t>
      </w:r>
      <w:r>
        <w:rPr>
          <w:b/>
          <w:lang w:val="sr-Latn-CS"/>
        </w:rPr>
        <w:t xml:space="preserve"> </w:t>
      </w:r>
      <w:r w:rsidRPr="00E84C6D">
        <w:rPr>
          <w:color w:val="000000" w:themeColor="text1"/>
          <w:lang w:val="hr-HR"/>
        </w:rPr>
        <w:t>Iz</w:t>
      </w:r>
      <w:r w:rsidR="00FD088E">
        <w:rPr>
          <w:color w:val="000000" w:themeColor="text1"/>
          <w:lang w:val="hr-HR"/>
        </w:rPr>
        <w:t xml:space="preserve"> gore</w:t>
      </w:r>
      <w:r w:rsidRPr="00E84C6D">
        <w:rPr>
          <w:color w:val="000000" w:themeColor="text1"/>
          <w:lang w:val="hr-HR"/>
        </w:rPr>
        <w:t xml:space="preserve"> navedenih podataka o snimanju i reprodukciji holograma može se zaključiti da svako mjesto na hologramu sadrži sliku objekta. Pri rezanju na dva jednaka dijela ne gubi se pola slike, nego se na svakoj polovici opet može vidjeti cijeli objekt. Ako se hologram dalje dijeli, na svakom komadiću ostaje barem gruba slika objekta iako se detalji gube. Ovo svojstvo holograma bitno mu poboljšava kvalitetu jer ako na fotoosjetljivoj emulziji postoje greške ili prašina uništi djelić emulzije - kvaliteta slike ostati će </w:t>
      </w:r>
      <w:r w:rsidRPr="00E84C6D">
        <w:rPr>
          <w:color w:val="000000" w:themeColor="text1"/>
          <w:lang w:val="hr-HR"/>
        </w:rPr>
        <w:lastRenderedPageBreak/>
        <w:t>zad</w:t>
      </w:r>
      <w:r w:rsidR="00C2558B">
        <w:rPr>
          <w:color w:val="000000" w:themeColor="text1"/>
          <w:lang w:val="hr-HR"/>
        </w:rPr>
        <w:t xml:space="preserve">ovoljavajuća, što nije slučaj </w:t>
      </w:r>
      <w:r w:rsidRPr="00E84C6D">
        <w:rPr>
          <w:color w:val="000000" w:themeColor="text1"/>
          <w:lang w:val="hr-HR"/>
        </w:rPr>
        <w:t>pri klasičnom fotografskom postupku gdje svaka greška na negativu znači zauvijek izgubljenu informaciju.</w:t>
      </w:r>
      <w:r w:rsidR="000D41A1">
        <w:rPr>
          <w:color w:val="000000" w:themeColor="text1"/>
          <w:lang w:val="hr-HR"/>
        </w:rPr>
        <w:t xml:space="preserve"> </w:t>
      </w:r>
      <w:r>
        <w:rPr>
          <w:lang w:val="sr-Latn-CS"/>
        </w:rPr>
        <w:t>Holografija je isto</w:t>
      </w:r>
      <w:r w:rsidRPr="00E84C6D">
        <w:rPr>
          <w:lang w:val="sr-Latn-CS"/>
        </w:rPr>
        <w:t>vremeno nauka, vještina, zanat, umjetnost ali i značajna industrijska grana.</w:t>
      </w:r>
      <w:r>
        <w:rPr>
          <w:lang w:val="sr-Latn-CS"/>
        </w:rPr>
        <w:t xml:space="preserve"> </w:t>
      </w:r>
      <w:r w:rsidRPr="00E84C6D">
        <w:rPr>
          <w:lang w:val="sr-Latn-CS"/>
        </w:rPr>
        <w:t>Ako se nastavi ovakav eksponencijalan razvoj holografija će u budućnosti potpuno zamjeniti fotografiju.</w:t>
      </w:r>
    </w:p>
    <w:p w:rsidR="00F07F17" w:rsidRDefault="00F07F17" w:rsidP="004156B0">
      <w:pPr>
        <w:pStyle w:val="NormalWeb"/>
        <w:spacing w:before="120" w:beforeAutospacing="0" w:after="120" w:afterAutospacing="0"/>
        <w:jc w:val="both"/>
        <w:rPr>
          <w:b/>
          <w:color w:val="000000" w:themeColor="text1"/>
          <w:sz w:val="28"/>
          <w:szCs w:val="28"/>
        </w:rPr>
      </w:pPr>
    </w:p>
    <w:p w:rsidR="008E3A31" w:rsidRPr="004156B0" w:rsidRDefault="008E3A31" w:rsidP="004156B0">
      <w:pPr>
        <w:pStyle w:val="NormalWeb"/>
        <w:spacing w:before="120" w:beforeAutospacing="0" w:after="120" w:afterAutospacing="0"/>
        <w:jc w:val="both"/>
        <w:rPr>
          <w:b/>
          <w:color w:val="000000" w:themeColor="text1"/>
          <w:lang w:val="hr-HR"/>
        </w:rPr>
      </w:pPr>
      <w:r w:rsidRPr="004156B0">
        <w:rPr>
          <w:b/>
          <w:color w:val="000000" w:themeColor="text1"/>
          <w:sz w:val="28"/>
          <w:szCs w:val="28"/>
        </w:rPr>
        <w:t>Literatura</w:t>
      </w:r>
    </w:p>
    <w:p w:rsidR="00C67D88" w:rsidRDefault="00C67D88" w:rsidP="000D41A1">
      <w:pPr>
        <w:pStyle w:val="Heading2"/>
        <w:shd w:val="clear" w:color="auto" w:fill="FFFFFF"/>
        <w:spacing w:before="0" w:beforeAutospacing="0" w:after="0" w:afterAutospacing="0"/>
        <w:jc w:val="both"/>
        <w:textAlignment w:val="baseline"/>
        <w:rPr>
          <w:color w:val="000000" w:themeColor="text1"/>
          <w:sz w:val="28"/>
          <w:szCs w:val="28"/>
        </w:rPr>
      </w:pPr>
    </w:p>
    <w:p w:rsidR="008E3A31" w:rsidRPr="00EF562D" w:rsidRDefault="008E3A31" w:rsidP="003C324C">
      <w:pPr>
        <w:pStyle w:val="Heading2"/>
        <w:shd w:val="clear" w:color="auto" w:fill="FFFFFF"/>
        <w:spacing w:before="0" w:beforeAutospacing="0" w:after="240" w:afterAutospacing="0"/>
        <w:ind w:left="425" w:hanging="425"/>
        <w:textAlignment w:val="baseline"/>
        <w:rPr>
          <w:b w:val="0"/>
          <w:color w:val="000000" w:themeColor="text1"/>
          <w:sz w:val="24"/>
          <w:szCs w:val="24"/>
        </w:rPr>
      </w:pPr>
      <w:r w:rsidRPr="00552BAB">
        <w:rPr>
          <w:sz w:val="24"/>
          <w:szCs w:val="24"/>
        </w:rPr>
        <w:t>[1]</w:t>
      </w:r>
      <w:r w:rsidR="007E5721">
        <w:rPr>
          <w:b w:val="0"/>
          <w:sz w:val="24"/>
          <w:szCs w:val="24"/>
        </w:rPr>
        <w:tab/>
      </w:r>
      <w:r w:rsidR="00553AC7">
        <w:rPr>
          <w:b w:val="0"/>
          <w:sz w:val="24"/>
          <w:szCs w:val="24"/>
        </w:rPr>
        <w:tab/>
      </w:r>
      <w:hyperlink r:id="rId22" w:history="1">
        <w:r w:rsidR="00A92F54" w:rsidRPr="003C324C">
          <w:rPr>
            <w:rStyle w:val="Hyperlink"/>
            <w:b w:val="0"/>
            <w:sz w:val="24"/>
            <w:szCs w:val="24"/>
          </w:rPr>
          <w:t>http://hr.wikipedia.org/wiki/Holografija</w:t>
        </w:r>
      </w:hyperlink>
      <w:r w:rsidR="00EF562D">
        <w:rPr>
          <w:sz w:val="24"/>
          <w:szCs w:val="24"/>
        </w:rPr>
        <w:t xml:space="preserve">     </w:t>
      </w:r>
      <w:r w:rsidR="00EF562D">
        <w:rPr>
          <w:b w:val="0"/>
          <w:sz w:val="24"/>
          <w:szCs w:val="24"/>
        </w:rPr>
        <w:t>(dostupno 23.12.2014.)</w:t>
      </w:r>
    </w:p>
    <w:p w:rsidR="00EF562D" w:rsidRPr="00EF562D" w:rsidRDefault="00A92F54" w:rsidP="00EF562D">
      <w:pPr>
        <w:pStyle w:val="Heading2"/>
        <w:shd w:val="clear" w:color="auto" w:fill="FFFFFF"/>
        <w:spacing w:before="0" w:beforeAutospacing="0" w:after="240" w:afterAutospacing="0"/>
        <w:ind w:left="425" w:hanging="425"/>
        <w:textAlignment w:val="baseline"/>
        <w:rPr>
          <w:sz w:val="24"/>
          <w:szCs w:val="24"/>
        </w:rPr>
      </w:pPr>
      <w:r w:rsidRPr="00552BAB">
        <w:rPr>
          <w:sz w:val="24"/>
          <w:szCs w:val="24"/>
        </w:rPr>
        <w:t>[2]</w:t>
      </w:r>
      <w:r w:rsidR="007E5721">
        <w:rPr>
          <w:b w:val="0"/>
          <w:sz w:val="24"/>
          <w:szCs w:val="24"/>
        </w:rPr>
        <w:tab/>
      </w:r>
      <w:r w:rsidR="000C4A65" w:rsidRPr="003C324C">
        <w:rPr>
          <w:color w:val="252525"/>
          <w:sz w:val="24"/>
          <w:szCs w:val="24"/>
          <w:lang w:val="hr-HR"/>
        </w:rPr>
        <w:tab/>
      </w:r>
      <w:hyperlink r:id="rId23" w:history="1">
        <w:r w:rsidRPr="003C324C">
          <w:rPr>
            <w:rStyle w:val="Hyperlink"/>
            <w:b w:val="0"/>
            <w:sz w:val="24"/>
            <w:szCs w:val="24"/>
            <w:lang w:val="hr-HR"/>
          </w:rPr>
          <w:t>http://www.vidi.hr/Sci-Tech/Znanost/VIDEO-Hologrami-koje-osjecate-dodirom</w:t>
        </w:r>
      </w:hyperlink>
      <w:r w:rsidR="00EF562D">
        <w:rPr>
          <w:sz w:val="24"/>
          <w:szCs w:val="24"/>
        </w:rPr>
        <w:t xml:space="preserve">     </w:t>
      </w:r>
      <w:r w:rsidR="00EF562D">
        <w:rPr>
          <w:b w:val="0"/>
          <w:sz w:val="24"/>
          <w:szCs w:val="24"/>
        </w:rPr>
        <w:t>(dostupno 24.12.2014.)</w:t>
      </w:r>
    </w:p>
    <w:p w:rsidR="00EF562D" w:rsidRPr="00F07F17" w:rsidRDefault="00A92F54" w:rsidP="00F07F17">
      <w:pPr>
        <w:pStyle w:val="Heading2"/>
        <w:shd w:val="clear" w:color="auto" w:fill="FFFFFF"/>
        <w:spacing w:before="0" w:beforeAutospacing="0" w:after="240" w:afterAutospacing="0"/>
        <w:ind w:left="425" w:hanging="425"/>
        <w:textAlignment w:val="baseline"/>
        <w:rPr>
          <w:b w:val="0"/>
          <w:sz w:val="24"/>
          <w:szCs w:val="24"/>
        </w:rPr>
      </w:pPr>
      <w:r w:rsidRPr="00552BAB">
        <w:rPr>
          <w:sz w:val="24"/>
          <w:szCs w:val="24"/>
        </w:rPr>
        <w:t>[3]</w:t>
      </w:r>
      <w:r w:rsidR="007E5721">
        <w:rPr>
          <w:b w:val="0"/>
          <w:sz w:val="24"/>
          <w:szCs w:val="24"/>
        </w:rPr>
        <w:tab/>
      </w:r>
      <w:hyperlink r:id="rId24" w:history="1">
        <w:r w:rsidR="00F07F17" w:rsidRPr="00C4269E">
          <w:rPr>
            <w:rStyle w:val="Hyperlink"/>
            <w:b w:val="0"/>
            <w:sz w:val="24"/>
            <w:szCs w:val="24"/>
          </w:rPr>
          <w:t>http://www.24sata.hr/fun/hologrami-djelatnika-u-zracnoj-luci-putnicima-daju-upozorenja-207879</w:t>
        </w:r>
      </w:hyperlink>
      <w:r w:rsidR="00F07F17">
        <w:rPr>
          <w:b w:val="0"/>
          <w:sz w:val="24"/>
          <w:szCs w:val="24"/>
        </w:rPr>
        <w:t xml:space="preserve">   (dostupno 25.12.2014.)    </w:t>
      </w:r>
    </w:p>
    <w:p w:rsidR="00EF562D" w:rsidRPr="00EF562D" w:rsidRDefault="00A92F54" w:rsidP="00EF562D">
      <w:pPr>
        <w:pStyle w:val="Heading2"/>
        <w:shd w:val="clear" w:color="auto" w:fill="FFFFFF"/>
        <w:spacing w:before="0" w:beforeAutospacing="0" w:after="240" w:afterAutospacing="0"/>
        <w:ind w:left="425" w:hanging="425"/>
        <w:textAlignment w:val="baseline"/>
        <w:rPr>
          <w:sz w:val="24"/>
          <w:szCs w:val="24"/>
        </w:rPr>
      </w:pPr>
      <w:r w:rsidRPr="00552BAB">
        <w:rPr>
          <w:sz w:val="24"/>
          <w:szCs w:val="24"/>
        </w:rPr>
        <w:t>[4]</w:t>
      </w:r>
      <w:r w:rsidR="000C4A65" w:rsidRPr="003C324C">
        <w:rPr>
          <w:b w:val="0"/>
          <w:sz w:val="24"/>
          <w:szCs w:val="24"/>
        </w:rPr>
        <w:tab/>
      </w:r>
      <w:r w:rsidR="007E5721">
        <w:rPr>
          <w:b w:val="0"/>
          <w:sz w:val="24"/>
          <w:szCs w:val="24"/>
        </w:rPr>
        <w:tab/>
      </w:r>
      <w:hyperlink r:id="rId25" w:history="1">
        <w:r w:rsidR="00EF562D" w:rsidRPr="00C4269E">
          <w:rPr>
            <w:rStyle w:val="Hyperlink"/>
            <w:b w:val="0"/>
            <w:sz w:val="24"/>
            <w:szCs w:val="24"/>
          </w:rPr>
          <w:t>http://www.dailymail.co.uk/sciencetech/article-2533850/Coming-soon-Star-Wars-phone- lets-    talk-holograms-loved-ones.html</w:t>
        </w:r>
      </w:hyperlink>
      <w:r w:rsidR="008210B8" w:rsidRPr="003C324C">
        <w:rPr>
          <w:b w:val="0"/>
          <w:sz w:val="24"/>
          <w:szCs w:val="24"/>
        </w:rPr>
        <w:tab/>
      </w:r>
      <w:r w:rsidR="00EF562D">
        <w:rPr>
          <w:b w:val="0"/>
          <w:sz w:val="24"/>
          <w:szCs w:val="24"/>
        </w:rPr>
        <w:t xml:space="preserve">  (dostupno 23.12.2014.)</w:t>
      </w:r>
    </w:p>
    <w:p w:rsidR="00EF562D" w:rsidRPr="00EF562D" w:rsidRDefault="00A92F54" w:rsidP="00EF562D">
      <w:pPr>
        <w:pStyle w:val="Heading2"/>
        <w:shd w:val="clear" w:color="auto" w:fill="FFFFFF"/>
        <w:spacing w:before="0" w:beforeAutospacing="0" w:after="240" w:afterAutospacing="0"/>
        <w:ind w:left="425" w:hanging="425"/>
        <w:textAlignment w:val="baseline"/>
        <w:rPr>
          <w:sz w:val="24"/>
          <w:szCs w:val="24"/>
        </w:rPr>
      </w:pPr>
      <w:r w:rsidRPr="00552BAB">
        <w:rPr>
          <w:sz w:val="24"/>
          <w:szCs w:val="24"/>
        </w:rPr>
        <w:t>[5]</w:t>
      </w:r>
      <w:r w:rsidR="000C4A65" w:rsidRPr="003C324C">
        <w:rPr>
          <w:b w:val="0"/>
          <w:sz w:val="24"/>
          <w:szCs w:val="24"/>
        </w:rPr>
        <w:tab/>
      </w:r>
      <w:r w:rsidR="007E5721">
        <w:rPr>
          <w:b w:val="0"/>
          <w:sz w:val="24"/>
          <w:szCs w:val="24"/>
        </w:rPr>
        <w:tab/>
      </w:r>
      <w:hyperlink r:id="rId26" w:history="1">
        <w:r w:rsidRPr="003C324C">
          <w:rPr>
            <w:rStyle w:val="Hyperlink"/>
            <w:b w:val="0"/>
            <w:sz w:val="24"/>
            <w:szCs w:val="24"/>
          </w:rPr>
          <w:t>http://web.zpr.fer.hr/ergonomija/2004/pazanin/index.htm</w:t>
        </w:r>
      </w:hyperlink>
      <w:r w:rsidR="00EF562D">
        <w:rPr>
          <w:sz w:val="24"/>
          <w:szCs w:val="24"/>
        </w:rPr>
        <w:t xml:space="preserve">   </w:t>
      </w:r>
      <w:r w:rsidR="00EF562D">
        <w:rPr>
          <w:b w:val="0"/>
          <w:sz w:val="24"/>
          <w:szCs w:val="24"/>
        </w:rPr>
        <w:t>(dostupno 25.12.2014.)</w:t>
      </w:r>
    </w:p>
    <w:p w:rsidR="00EF562D" w:rsidRPr="00276927" w:rsidRDefault="00A92F54" w:rsidP="0015509A">
      <w:pPr>
        <w:pStyle w:val="Heading2"/>
        <w:shd w:val="clear" w:color="auto" w:fill="FFFFFF"/>
        <w:spacing w:before="0" w:beforeAutospacing="0" w:after="240" w:afterAutospacing="0"/>
        <w:ind w:left="425" w:hanging="425"/>
        <w:textAlignment w:val="baseline"/>
        <w:rPr>
          <w:b w:val="0"/>
          <w:sz w:val="24"/>
          <w:szCs w:val="24"/>
        </w:rPr>
      </w:pPr>
      <w:r w:rsidRPr="00552BAB">
        <w:rPr>
          <w:sz w:val="24"/>
          <w:szCs w:val="24"/>
        </w:rPr>
        <w:t>[6]</w:t>
      </w:r>
      <w:r w:rsidR="0015509A">
        <w:rPr>
          <w:sz w:val="24"/>
          <w:szCs w:val="24"/>
        </w:rPr>
        <w:tab/>
      </w:r>
      <w:r w:rsidR="0015509A">
        <w:rPr>
          <w:sz w:val="24"/>
          <w:szCs w:val="24"/>
        </w:rPr>
        <w:tab/>
      </w:r>
      <w:r w:rsidR="00276927">
        <w:rPr>
          <w:b w:val="0"/>
          <w:sz w:val="24"/>
          <w:szCs w:val="24"/>
        </w:rPr>
        <w:t xml:space="preserve"> </w:t>
      </w:r>
      <w:hyperlink r:id="rId27" w:history="1">
        <w:r w:rsidR="0015509A" w:rsidRPr="0015509A">
          <w:rPr>
            <w:rStyle w:val="Hyperlink"/>
            <w:b w:val="0"/>
            <w:sz w:val="24"/>
            <w:szCs w:val="24"/>
            <w:bdr w:val="none" w:sz="0" w:space="0" w:color="auto" w:frame="1"/>
          </w:rPr>
          <w:t>http://www.index.hr/black/clanak/hologrami-postaju-svakodnevnica/373784.aspx</w:t>
        </w:r>
      </w:hyperlink>
      <w:r w:rsidR="00276927" w:rsidRPr="0015509A">
        <w:rPr>
          <w:b w:val="0"/>
          <w:sz w:val="24"/>
          <w:szCs w:val="24"/>
        </w:rPr>
        <w:t xml:space="preserve">  </w:t>
      </w:r>
      <w:r w:rsidR="00276927">
        <w:rPr>
          <w:b w:val="0"/>
          <w:sz w:val="24"/>
          <w:szCs w:val="24"/>
        </w:rPr>
        <w:t xml:space="preserve">  </w:t>
      </w:r>
      <w:r w:rsidR="00EF562D">
        <w:rPr>
          <w:b w:val="0"/>
          <w:sz w:val="24"/>
          <w:szCs w:val="24"/>
        </w:rPr>
        <w:t>(dostupno 26.12.2014.)</w:t>
      </w:r>
    </w:p>
    <w:p w:rsidR="00EF562D" w:rsidRPr="00EF562D" w:rsidRDefault="00A92F54" w:rsidP="00EF562D">
      <w:pPr>
        <w:pStyle w:val="Heading2"/>
        <w:shd w:val="clear" w:color="auto" w:fill="FFFFFF"/>
        <w:spacing w:before="0" w:beforeAutospacing="0" w:after="240" w:afterAutospacing="0"/>
        <w:ind w:left="425" w:hanging="425"/>
        <w:textAlignment w:val="baseline"/>
        <w:rPr>
          <w:sz w:val="24"/>
          <w:szCs w:val="24"/>
        </w:rPr>
      </w:pPr>
      <w:r w:rsidRPr="00552BAB">
        <w:rPr>
          <w:sz w:val="24"/>
          <w:szCs w:val="24"/>
        </w:rPr>
        <w:t>[7]</w:t>
      </w:r>
      <w:r w:rsidR="007E5721">
        <w:rPr>
          <w:b w:val="0"/>
          <w:sz w:val="24"/>
          <w:szCs w:val="24"/>
        </w:rPr>
        <w:tab/>
      </w:r>
      <w:r w:rsidR="000C4A65" w:rsidRPr="003C324C">
        <w:rPr>
          <w:b w:val="0"/>
          <w:sz w:val="24"/>
          <w:szCs w:val="24"/>
        </w:rPr>
        <w:tab/>
      </w:r>
      <w:hyperlink r:id="rId28" w:history="1">
        <w:r w:rsidR="000C4A65" w:rsidRPr="003C324C">
          <w:rPr>
            <w:rStyle w:val="Hyperlink"/>
            <w:b w:val="0"/>
            <w:sz w:val="24"/>
            <w:szCs w:val="24"/>
          </w:rPr>
          <w:t>http://www.rts.rs/page/magazine/sr/story/1882/Tehnologija/1488339/</w:t>
        </w:r>
      </w:hyperlink>
      <w:r w:rsidR="000C4A65" w:rsidRPr="003C324C">
        <w:rPr>
          <w:b w:val="0"/>
          <w:sz w:val="24"/>
          <w:szCs w:val="24"/>
        </w:rPr>
        <w:t xml:space="preserve"> </w:t>
      </w:r>
      <w:r w:rsidR="00EF562D">
        <w:rPr>
          <w:b w:val="0"/>
          <w:sz w:val="24"/>
          <w:szCs w:val="24"/>
        </w:rPr>
        <w:t xml:space="preserve">                           (dostupno 25.12.2014.)</w:t>
      </w:r>
    </w:p>
    <w:p w:rsidR="00EF562D" w:rsidRPr="00EF562D" w:rsidRDefault="00FD088E" w:rsidP="00EF562D">
      <w:pPr>
        <w:pStyle w:val="Heading2"/>
        <w:shd w:val="clear" w:color="auto" w:fill="FFFFFF"/>
        <w:spacing w:before="0" w:beforeAutospacing="0" w:after="240" w:afterAutospacing="0"/>
        <w:ind w:left="425" w:hanging="425"/>
        <w:textAlignment w:val="baseline"/>
        <w:rPr>
          <w:sz w:val="24"/>
          <w:szCs w:val="24"/>
        </w:rPr>
      </w:pPr>
      <w:r w:rsidRPr="00552BAB">
        <w:rPr>
          <w:sz w:val="24"/>
          <w:szCs w:val="24"/>
        </w:rPr>
        <w:t>[8</w:t>
      </w:r>
      <w:r w:rsidR="00A92F54" w:rsidRPr="00552BAB">
        <w:rPr>
          <w:sz w:val="24"/>
          <w:szCs w:val="24"/>
        </w:rPr>
        <w:t>]</w:t>
      </w:r>
      <w:r w:rsidR="000C4A65" w:rsidRPr="003C324C">
        <w:rPr>
          <w:b w:val="0"/>
          <w:sz w:val="24"/>
          <w:szCs w:val="24"/>
        </w:rPr>
        <w:tab/>
      </w:r>
      <w:r w:rsidR="007E5721">
        <w:rPr>
          <w:b w:val="0"/>
          <w:sz w:val="24"/>
          <w:szCs w:val="24"/>
        </w:rPr>
        <w:tab/>
      </w:r>
      <w:hyperlink r:id="rId29" w:history="1">
        <w:r w:rsidR="00EF562D" w:rsidRPr="00C4269E">
          <w:rPr>
            <w:rStyle w:val="Hyperlink"/>
            <w:b w:val="0"/>
            <w:sz w:val="24"/>
            <w:szCs w:val="24"/>
            <w:bdr w:val="none" w:sz="0" w:space="0" w:color="auto" w:frame="1"/>
          </w:rPr>
          <w:t>http://www.futrs.com/future-trend-news/holographic-news/465-the-past-present-and-future-of-holograms</w:t>
        </w:r>
      </w:hyperlink>
      <w:r w:rsidR="00EF562D">
        <w:rPr>
          <w:b w:val="0"/>
          <w:sz w:val="24"/>
          <w:szCs w:val="24"/>
          <w:bdr w:val="none" w:sz="0" w:space="0" w:color="auto" w:frame="1"/>
        </w:rPr>
        <w:t xml:space="preserve">    </w:t>
      </w:r>
      <w:r w:rsidR="00EF562D">
        <w:rPr>
          <w:b w:val="0"/>
          <w:sz w:val="24"/>
          <w:szCs w:val="24"/>
        </w:rPr>
        <w:t>(dostupno 26.12.2014.)</w:t>
      </w:r>
    </w:p>
    <w:p w:rsidR="00EF562D" w:rsidRPr="00EF562D" w:rsidRDefault="00FD088E" w:rsidP="00EF562D">
      <w:pPr>
        <w:pStyle w:val="Heading2"/>
        <w:shd w:val="clear" w:color="auto" w:fill="FFFFFF"/>
        <w:spacing w:before="0" w:beforeAutospacing="0" w:after="240" w:afterAutospacing="0"/>
        <w:ind w:left="425" w:hanging="425"/>
        <w:textAlignment w:val="baseline"/>
        <w:rPr>
          <w:sz w:val="24"/>
          <w:szCs w:val="24"/>
        </w:rPr>
      </w:pPr>
      <w:r w:rsidRPr="00552BAB">
        <w:rPr>
          <w:sz w:val="24"/>
          <w:szCs w:val="24"/>
        </w:rPr>
        <w:t>[9</w:t>
      </w:r>
      <w:r w:rsidR="00206A55" w:rsidRPr="00552BAB">
        <w:rPr>
          <w:sz w:val="24"/>
          <w:szCs w:val="24"/>
        </w:rPr>
        <w:t>]</w:t>
      </w:r>
      <w:r w:rsidR="000C4A65" w:rsidRPr="003C324C">
        <w:rPr>
          <w:b w:val="0"/>
          <w:sz w:val="24"/>
          <w:szCs w:val="24"/>
        </w:rPr>
        <w:tab/>
      </w:r>
      <w:r w:rsidR="007E5721">
        <w:rPr>
          <w:b w:val="0"/>
          <w:sz w:val="24"/>
          <w:szCs w:val="24"/>
        </w:rPr>
        <w:tab/>
      </w:r>
      <w:hyperlink r:id="rId30" w:history="1">
        <w:r w:rsidR="00206A55" w:rsidRPr="003C324C">
          <w:rPr>
            <w:rStyle w:val="Hyperlink"/>
            <w:b w:val="0"/>
            <w:sz w:val="24"/>
            <w:szCs w:val="24"/>
          </w:rPr>
          <w:t>http://www.24sata.hr/tagovi/3d-hologrami-160197</w:t>
        </w:r>
      </w:hyperlink>
      <w:r w:rsidR="00EF562D">
        <w:rPr>
          <w:sz w:val="24"/>
          <w:szCs w:val="24"/>
        </w:rPr>
        <w:t xml:space="preserve">  </w:t>
      </w:r>
      <w:r w:rsidR="00EF562D">
        <w:rPr>
          <w:b w:val="0"/>
          <w:sz w:val="24"/>
          <w:szCs w:val="24"/>
        </w:rPr>
        <w:t>(dostupno 24.12.2014.)</w:t>
      </w:r>
    </w:p>
    <w:p w:rsidR="00EF562D" w:rsidRPr="00EF562D" w:rsidRDefault="00FD088E" w:rsidP="00EF562D">
      <w:pPr>
        <w:pStyle w:val="Heading2"/>
        <w:shd w:val="clear" w:color="auto" w:fill="FFFFFF"/>
        <w:spacing w:before="0" w:beforeAutospacing="0" w:after="240" w:afterAutospacing="0"/>
        <w:ind w:left="425" w:hanging="425"/>
        <w:textAlignment w:val="baseline"/>
        <w:rPr>
          <w:sz w:val="24"/>
          <w:szCs w:val="24"/>
        </w:rPr>
      </w:pPr>
      <w:r w:rsidRPr="00552BAB">
        <w:rPr>
          <w:sz w:val="24"/>
          <w:szCs w:val="24"/>
        </w:rPr>
        <w:t>[10</w:t>
      </w:r>
      <w:r w:rsidR="00206A55" w:rsidRPr="00552BAB">
        <w:rPr>
          <w:sz w:val="24"/>
          <w:szCs w:val="24"/>
        </w:rPr>
        <w:t>]</w:t>
      </w:r>
      <w:r w:rsidR="000C4A65" w:rsidRPr="003C324C">
        <w:rPr>
          <w:b w:val="0"/>
          <w:sz w:val="24"/>
          <w:szCs w:val="24"/>
        </w:rPr>
        <w:tab/>
      </w:r>
      <w:hyperlink r:id="rId31" w:history="1">
        <w:r w:rsidR="00206A55" w:rsidRPr="003C324C">
          <w:rPr>
            <w:rStyle w:val="Hyperlink"/>
            <w:b w:val="0"/>
            <w:sz w:val="24"/>
            <w:szCs w:val="24"/>
          </w:rPr>
          <w:t>http://znanost.geek.hr/clanak/sto-su-hologrami/</w:t>
        </w:r>
      </w:hyperlink>
      <w:r w:rsidR="00EF562D">
        <w:rPr>
          <w:sz w:val="24"/>
          <w:szCs w:val="24"/>
        </w:rPr>
        <w:t xml:space="preserve">  </w:t>
      </w:r>
      <w:r w:rsidR="00EF562D">
        <w:rPr>
          <w:b w:val="0"/>
          <w:sz w:val="24"/>
          <w:szCs w:val="24"/>
        </w:rPr>
        <w:t>(dostupno 26.12.2014.)</w:t>
      </w:r>
    </w:p>
    <w:p w:rsidR="00EF562D" w:rsidRPr="00EF562D" w:rsidRDefault="00B13BFC" w:rsidP="00EF562D">
      <w:pPr>
        <w:pStyle w:val="Heading2"/>
        <w:shd w:val="clear" w:color="auto" w:fill="FFFFFF"/>
        <w:spacing w:before="0" w:beforeAutospacing="0" w:after="240" w:afterAutospacing="0"/>
        <w:ind w:left="425" w:hanging="425"/>
        <w:textAlignment w:val="baseline"/>
        <w:rPr>
          <w:sz w:val="24"/>
          <w:szCs w:val="24"/>
        </w:rPr>
      </w:pPr>
      <w:r w:rsidRPr="00552BAB">
        <w:rPr>
          <w:sz w:val="24"/>
          <w:szCs w:val="24"/>
        </w:rPr>
        <w:t>[11]</w:t>
      </w:r>
      <w:r w:rsidR="000C4A65" w:rsidRPr="003C324C">
        <w:rPr>
          <w:b w:val="0"/>
          <w:sz w:val="24"/>
          <w:szCs w:val="24"/>
        </w:rPr>
        <w:tab/>
      </w:r>
      <w:hyperlink r:id="rId32" w:anchor="q=nastanak+holo" w:history="1">
        <w:r w:rsidRPr="003C324C">
          <w:rPr>
            <w:rStyle w:val="Hyperlink"/>
            <w:b w:val="0"/>
            <w:sz w:val="24"/>
            <w:szCs w:val="24"/>
          </w:rPr>
          <w:t>https://www.google.ba/?gws_rd=cr,ssl&amp;ei=IfGTVPSiKej4ywObloCoDQ#q=nastanak+holo</w:t>
        </w:r>
      </w:hyperlink>
      <w:r w:rsidR="00EF562D">
        <w:rPr>
          <w:sz w:val="24"/>
          <w:szCs w:val="24"/>
        </w:rPr>
        <w:t xml:space="preserve"> </w:t>
      </w:r>
      <w:r w:rsidR="00EF562D">
        <w:rPr>
          <w:b w:val="0"/>
          <w:sz w:val="24"/>
          <w:szCs w:val="24"/>
        </w:rPr>
        <w:t>(dostupno 25.12.2014.)</w:t>
      </w:r>
    </w:p>
    <w:p w:rsidR="00EF562D" w:rsidRPr="00EF562D" w:rsidRDefault="000D41A1" w:rsidP="00EF562D">
      <w:pPr>
        <w:pStyle w:val="Heading2"/>
        <w:shd w:val="clear" w:color="auto" w:fill="FFFFFF"/>
        <w:spacing w:before="0" w:beforeAutospacing="0" w:after="240" w:afterAutospacing="0"/>
        <w:ind w:left="425" w:hanging="425"/>
        <w:textAlignment w:val="baseline"/>
        <w:rPr>
          <w:sz w:val="24"/>
          <w:szCs w:val="24"/>
        </w:rPr>
      </w:pPr>
      <w:r w:rsidRPr="00552BAB">
        <w:rPr>
          <w:sz w:val="24"/>
          <w:szCs w:val="24"/>
        </w:rPr>
        <w:t>[12]</w:t>
      </w:r>
      <w:r w:rsidR="000C4A65" w:rsidRPr="003C324C">
        <w:rPr>
          <w:b w:val="0"/>
          <w:sz w:val="24"/>
          <w:szCs w:val="24"/>
        </w:rPr>
        <w:tab/>
      </w:r>
      <w:hyperlink r:id="rId33" w:history="1">
        <w:r w:rsidR="00EF562D" w:rsidRPr="00C4269E">
          <w:rPr>
            <w:rStyle w:val="Hyperlink"/>
            <w:b w:val="0"/>
            <w:sz w:val="24"/>
            <w:szCs w:val="24"/>
            <w:bdr w:val="none" w:sz="0" w:space="0" w:color="auto" w:frame="1"/>
          </w:rPr>
          <w:t>http://www.cam.ac.uk/research/news/nanotechnology-used-to-create-next-generation-holograms-for-information-storage</w:t>
        </w:r>
      </w:hyperlink>
      <w:r w:rsidR="00EF562D">
        <w:rPr>
          <w:b w:val="0"/>
          <w:sz w:val="24"/>
          <w:szCs w:val="24"/>
          <w:bdr w:val="none" w:sz="0" w:space="0" w:color="auto" w:frame="1"/>
        </w:rPr>
        <w:t xml:space="preserve">  </w:t>
      </w:r>
      <w:r w:rsidR="00EF562D">
        <w:rPr>
          <w:b w:val="0"/>
          <w:sz w:val="24"/>
          <w:szCs w:val="24"/>
        </w:rPr>
        <w:t>(dostupno 26.12.2014.)</w:t>
      </w:r>
    </w:p>
    <w:p w:rsidR="00EF562D" w:rsidRDefault="004156B0" w:rsidP="00EF562D">
      <w:pPr>
        <w:pStyle w:val="Heading2"/>
        <w:shd w:val="clear" w:color="auto" w:fill="FFFFFF"/>
        <w:spacing w:before="0" w:beforeAutospacing="0" w:after="240" w:afterAutospacing="0"/>
        <w:ind w:left="425" w:hanging="425"/>
        <w:textAlignment w:val="baseline"/>
        <w:rPr>
          <w:b w:val="0"/>
          <w:sz w:val="24"/>
          <w:szCs w:val="24"/>
        </w:rPr>
      </w:pPr>
      <w:r w:rsidRPr="00552BAB">
        <w:rPr>
          <w:sz w:val="24"/>
          <w:szCs w:val="24"/>
        </w:rPr>
        <w:t>[13]</w:t>
      </w:r>
      <w:r w:rsidRPr="003C324C">
        <w:rPr>
          <w:b w:val="0"/>
          <w:sz w:val="24"/>
          <w:szCs w:val="24"/>
        </w:rPr>
        <w:t xml:space="preserve"> </w:t>
      </w:r>
      <w:hyperlink r:id="rId34" w:history="1">
        <w:r w:rsidRPr="003C324C">
          <w:rPr>
            <w:rStyle w:val="Hyperlink"/>
            <w:b w:val="0"/>
            <w:sz w:val="24"/>
            <w:szCs w:val="24"/>
          </w:rPr>
          <w:t>http://www.pmf.unsa.ba/samophys/?p=510</w:t>
        </w:r>
      </w:hyperlink>
      <w:r w:rsidR="00EF562D">
        <w:rPr>
          <w:b w:val="0"/>
          <w:sz w:val="24"/>
          <w:szCs w:val="24"/>
        </w:rPr>
        <w:t xml:space="preserve">    (dostupno 26.12.2014.)</w:t>
      </w:r>
    </w:p>
    <w:p w:rsidR="004156B0" w:rsidRPr="000D41A1" w:rsidRDefault="001C0CB2" w:rsidP="0015509A">
      <w:pPr>
        <w:pStyle w:val="Heading2"/>
        <w:shd w:val="clear" w:color="auto" w:fill="FFFFFF"/>
        <w:spacing w:before="0" w:beforeAutospacing="0" w:after="240" w:afterAutospacing="0"/>
        <w:ind w:left="425" w:hanging="425"/>
        <w:textAlignment w:val="baseline"/>
        <w:rPr>
          <w:b w:val="0"/>
          <w:sz w:val="24"/>
          <w:szCs w:val="24"/>
        </w:rPr>
      </w:pPr>
      <w:r>
        <w:rPr>
          <w:sz w:val="24"/>
          <w:szCs w:val="24"/>
        </w:rPr>
        <w:t>[14</w:t>
      </w:r>
      <w:r w:rsidR="0015509A" w:rsidRPr="00552BAB">
        <w:rPr>
          <w:sz w:val="24"/>
          <w:szCs w:val="24"/>
        </w:rPr>
        <w:t>]</w:t>
      </w:r>
      <w:r w:rsidR="00AC6928">
        <w:rPr>
          <w:sz w:val="24"/>
          <w:szCs w:val="24"/>
        </w:rPr>
        <w:t xml:space="preserve"> </w:t>
      </w:r>
      <w:hyperlink r:id="rId35" w:history="1">
        <w:r w:rsidR="00AC6928" w:rsidRPr="00864193">
          <w:rPr>
            <w:rStyle w:val="Hyperlink"/>
            <w:b w:val="0"/>
            <w:sz w:val="24"/>
            <w:szCs w:val="24"/>
          </w:rPr>
          <w:t>http://electronics.howstuffworks.com/gadgets/high-tech-gadgets/holographic-environment.htm</w:t>
        </w:r>
      </w:hyperlink>
      <w:r w:rsidR="00AC6928">
        <w:rPr>
          <w:b w:val="0"/>
          <w:sz w:val="24"/>
          <w:szCs w:val="24"/>
        </w:rPr>
        <w:t xml:space="preserve">    (dostupno 26.12.2014.)  </w:t>
      </w:r>
    </w:p>
    <w:sectPr w:rsidR="004156B0" w:rsidRPr="000D41A1" w:rsidSect="001E78D5">
      <w:pgSz w:w="12240" w:h="15840"/>
      <w:pgMar w:top="1417" w:right="1417" w:bottom="1417" w:left="1417"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E0E0A" w:rsidRDefault="00EE0E0A" w:rsidP="005749CE">
      <w:pPr>
        <w:spacing w:after="0" w:line="240" w:lineRule="auto"/>
      </w:pPr>
      <w:r>
        <w:separator/>
      </w:r>
    </w:p>
  </w:endnote>
  <w:endnote w:type="continuationSeparator" w:id="0">
    <w:p w:rsidR="00EE0E0A" w:rsidRDefault="00EE0E0A" w:rsidP="005749C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10002FF" w:usb1="4000ACFF" w:usb2="00000009" w:usb3="00000000" w:csb0="0000019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Arial">
    <w:panose1 w:val="020B0604020202020204"/>
    <w:charset w:val="EE"/>
    <w:family w:val="swiss"/>
    <w:pitch w:val="variable"/>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E0E0A" w:rsidRDefault="00EE0E0A" w:rsidP="005749CE">
      <w:pPr>
        <w:spacing w:after="0" w:line="240" w:lineRule="auto"/>
      </w:pPr>
      <w:r>
        <w:separator/>
      </w:r>
    </w:p>
  </w:footnote>
  <w:footnote w:type="continuationSeparator" w:id="0">
    <w:p w:rsidR="00EE0E0A" w:rsidRDefault="00EE0E0A" w:rsidP="005749C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49684F"/>
    <w:multiLevelType w:val="hybridMultilevel"/>
    <w:tmpl w:val="BACA4F4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0B1A20B8"/>
    <w:multiLevelType w:val="hybridMultilevel"/>
    <w:tmpl w:val="F5B013BA"/>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18BC1310"/>
    <w:multiLevelType w:val="hybridMultilevel"/>
    <w:tmpl w:val="E8581E20"/>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113"/>
  <w:hyphenationZone w:val="425"/>
  <w:drawingGridHorizontalSpacing w:val="110"/>
  <w:displayHorizontalDrawingGridEvery w:val="2"/>
  <w:characterSpacingControl w:val="doNotCompress"/>
  <w:footnotePr>
    <w:footnote w:id="-1"/>
    <w:footnote w:id="0"/>
  </w:footnotePr>
  <w:endnotePr>
    <w:endnote w:id="-1"/>
    <w:endnote w:id="0"/>
  </w:endnotePr>
  <w:compat/>
  <w:rsids>
    <w:rsidRoot w:val="00226DAB"/>
    <w:rsid w:val="00024E10"/>
    <w:rsid w:val="00037350"/>
    <w:rsid w:val="00042B10"/>
    <w:rsid w:val="00045927"/>
    <w:rsid w:val="000C4A65"/>
    <w:rsid w:val="000D41A1"/>
    <w:rsid w:val="000D6EC4"/>
    <w:rsid w:val="000F511D"/>
    <w:rsid w:val="001044D1"/>
    <w:rsid w:val="00115061"/>
    <w:rsid w:val="00152DE4"/>
    <w:rsid w:val="0015509A"/>
    <w:rsid w:val="00177724"/>
    <w:rsid w:val="001811FE"/>
    <w:rsid w:val="001A3DB1"/>
    <w:rsid w:val="001C0CB2"/>
    <w:rsid w:val="001C53BD"/>
    <w:rsid w:val="001E0FB5"/>
    <w:rsid w:val="001E78D5"/>
    <w:rsid w:val="001F505B"/>
    <w:rsid w:val="001F6125"/>
    <w:rsid w:val="00204EC3"/>
    <w:rsid w:val="00206A55"/>
    <w:rsid w:val="00226DAB"/>
    <w:rsid w:val="00232B3B"/>
    <w:rsid w:val="00241506"/>
    <w:rsid w:val="00253D81"/>
    <w:rsid w:val="00276927"/>
    <w:rsid w:val="002C40CA"/>
    <w:rsid w:val="002F19D3"/>
    <w:rsid w:val="00315A19"/>
    <w:rsid w:val="00331E77"/>
    <w:rsid w:val="00341855"/>
    <w:rsid w:val="0037467D"/>
    <w:rsid w:val="00393795"/>
    <w:rsid w:val="003A0DDD"/>
    <w:rsid w:val="003A77B4"/>
    <w:rsid w:val="003C324C"/>
    <w:rsid w:val="003C58B5"/>
    <w:rsid w:val="003E3174"/>
    <w:rsid w:val="003F6812"/>
    <w:rsid w:val="004156B0"/>
    <w:rsid w:val="0045112B"/>
    <w:rsid w:val="00466E3E"/>
    <w:rsid w:val="004A0546"/>
    <w:rsid w:val="00552BAB"/>
    <w:rsid w:val="00553AC7"/>
    <w:rsid w:val="005749CE"/>
    <w:rsid w:val="005C06B6"/>
    <w:rsid w:val="00603871"/>
    <w:rsid w:val="00610CDD"/>
    <w:rsid w:val="00633B21"/>
    <w:rsid w:val="006376A0"/>
    <w:rsid w:val="0063787B"/>
    <w:rsid w:val="00641E68"/>
    <w:rsid w:val="0064548E"/>
    <w:rsid w:val="00653E5C"/>
    <w:rsid w:val="006807C0"/>
    <w:rsid w:val="00686DF3"/>
    <w:rsid w:val="006E2E78"/>
    <w:rsid w:val="006F0E93"/>
    <w:rsid w:val="006F55CA"/>
    <w:rsid w:val="00766DFF"/>
    <w:rsid w:val="007818B4"/>
    <w:rsid w:val="00790E4F"/>
    <w:rsid w:val="007C2F84"/>
    <w:rsid w:val="007D771C"/>
    <w:rsid w:val="007E5721"/>
    <w:rsid w:val="007E741E"/>
    <w:rsid w:val="008210B8"/>
    <w:rsid w:val="00834FA1"/>
    <w:rsid w:val="00856F2F"/>
    <w:rsid w:val="008703D0"/>
    <w:rsid w:val="00870CEB"/>
    <w:rsid w:val="008717E9"/>
    <w:rsid w:val="008829EB"/>
    <w:rsid w:val="00895611"/>
    <w:rsid w:val="008C4F0F"/>
    <w:rsid w:val="008E3A31"/>
    <w:rsid w:val="00914CAA"/>
    <w:rsid w:val="009226F9"/>
    <w:rsid w:val="00944864"/>
    <w:rsid w:val="00970968"/>
    <w:rsid w:val="00974DF2"/>
    <w:rsid w:val="009B7152"/>
    <w:rsid w:val="009C5614"/>
    <w:rsid w:val="009D4C9E"/>
    <w:rsid w:val="009D5C53"/>
    <w:rsid w:val="00A171B5"/>
    <w:rsid w:val="00A53271"/>
    <w:rsid w:val="00A83F7F"/>
    <w:rsid w:val="00A92F54"/>
    <w:rsid w:val="00AC6928"/>
    <w:rsid w:val="00AC76BD"/>
    <w:rsid w:val="00AE5100"/>
    <w:rsid w:val="00B0252B"/>
    <w:rsid w:val="00B03DDF"/>
    <w:rsid w:val="00B13BFC"/>
    <w:rsid w:val="00B26104"/>
    <w:rsid w:val="00B477BB"/>
    <w:rsid w:val="00B52F69"/>
    <w:rsid w:val="00BA6A05"/>
    <w:rsid w:val="00BE22E5"/>
    <w:rsid w:val="00C209A3"/>
    <w:rsid w:val="00C2558B"/>
    <w:rsid w:val="00C30BC3"/>
    <w:rsid w:val="00C43EA9"/>
    <w:rsid w:val="00C67D88"/>
    <w:rsid w:val="00C757DD"/>
    <w:rsid w:val="00CD0B49"/>
    <w:rsid w:val="00D160B7"/>
    <w:rsid w:val="00D31973"/>
    <w:rsid w:val="00D72B2C"/>
    <w:rsid w:val="00D74032"/>
    <w:rsid w:val="00D954C3"/>
    <w:rsid w:val="00D97BA6"/>
    <w:rsid w:val="00DB2C7B"/>
    <w:rsid w:val="00DC32E1"/>
    <w:rsid w:val="00DC7128"/>
    <w:rsid w:val="00DE6271"/>
    <w:rsid w:val="00E5388B"/>
    <w:rsid w:val="00E6013E"/>
    <w:rsid w:val="00E67126"/>
    <w:rsid w:val="00E74FA6"/>
    <w:rsid w:val="00E75513"/>
    <w:rsid w:val="00E84C6D"/>
    <w:rsid w:val="00EE0E0A"/>
    <w:rsid w:val="00EE58B2"/>
    <w:rsid w:val="00EF562D"/>
    <w:rsid w:val="00F04A2E"/>
    <w:rsid w:val="00F07F17"/>
    <w:rsid w:val="00F37F50"/>
    <w:rsid w:val="00F54188"/>
    <w:rsid w:val="00F82EA5"/>
    <w:rsid w:val="00F90E1A"/>
    <w:rsid w:val="00FB6A36"/>
    <w:rsid w:val="00FD088E"/>
    <w:rsid w:val="00FF6790"/>
  </w:rsids>
  <m:mathPr>
    <m:mathFont m:val="Cambria Math"/>
    <m:brkBin m:val="before"/>
    <m:brkBinSub m:val="--"/>
    <m:smallFrac m:val="off"/>
    <m:dispDef/>
    <m:lMargin m:val="0"/>
    <m:rMargin m:val="0"/>
    <m:defJc m:val="centerGroup"/>
    <m:wrapIndent m:val="1440"/>
    <m:intLim m:val="subSup"/>
    <m:naryLim m:val="undOvr"/>
  </m:mathPr>
  <w:themeFontLang w:val="bs-Latn-BA"/>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3D81"/>
  </w:style>
  <w:style w:type="paragraph" w:styleId="Heading1">
    <w:name w:val="heading 1"/>
    <w:basedOn w:val="Normal"/>
    <w:next w:val="Normal"/>
    <w:link w:val="Heading1Char"/>
    <w:uiPriority w:val="9"/>
    <w:qFormat/>
    <w:rsid w:val="00206A55"/>
    <w:pPr>
      <w:keepNext/>
      <w:keepLines/>
      <w:spacing w:before="480" w:after="0"/>
      <w:outlineLvl w:val="0"/>
    </w:pPr>
    <w:rPr>
      <w:rFonts w:asciiTheme="majorHAnsi" w:eastAsiaTheme="majorEastAsia" w:hAnsiTheme="majorHAnsi" w:cstheme="majorBidi"/>
      <w:b/>
      <w:bCs/>
      <w:color w:val="365F91" w:themeColor="accent1" w:themeShade="BF"/>
      <w:sz w:val="28"/>
      <w:szCs w:val="28"/>
      <w:lang w:val="bs-Latn-BA"/>
    </w:rPr>
  </w:style>
  <w:style w:type="paragraph" w:styleId="Heading2">
    <w:name w:val="heading 2"/>
    <w:basedOn w:val="Normal"/>
    <w:link w:val="Heading2Char"/>
    <w:uiPriority w:val="9"/>
    <w:qFormat/>
    <w:rsid w:val="00856F2F"/>
    <w:pPr>
      <w:spacing w:before="100" w:beforeAutospacing="1" w:after="100" w:afterAutospacing="1" w:line="240" w:lineRule="auto"/>
      <w:outlineLvl w:val="1"/>
    </w:pPr>
    <w:rPr>
      <w:rFonts w:ascii="Times New Roman" w:eastAsia="Times New Roman" w:hAnsi="Times New Roman" w:cs="Times New Roman"/>
      <w:b/>
      <w:bCs/>
      <w:sz w:val="36"/>
      <w:szCs w:val="36"/>
      <w:lang w:val="bs-Latn-BA" w:eastAsia="bs-Latn-B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rticle-text">
    <w:name w:val="article-text"/>
    <w:basedOn w:val="DefaultParagraphFont"/>
    <w:rsid w:val="006807C0"/>
  </w:style>
  <w:style w:type="paragraph" w:styleId="NormalWeb">
    <w:name w:val="Normal (Web)"/>
    <w:basedOn w:val="Normal"/>
    <w:uiPriority w:val="99"/>
    <w:unhideWhenUsed/>
    <w:rsid w:val="006807C0"/>
    <w:pPr>
      <w:spacing w:before="100" w:beforeAutospacing="1" w:after="100" w:afterAutospacing="1" w:line="240" w:lineRule="auto"/>
    </w:pPr>
    <w:rPr>
      <w:rFonts w:ascii="Times New Roman" w:eastAsia="Times New Roman" w:hAnsi="Times New Roman" w:cs="Times New Roman"/>
      <w:sz w:val="24"/>
      <w:szCs w:val="24"/>
      <w:lang w:val="bs-Latn-BA" w:eastAsia="bs-Latn-BA"/>
    </w:rPr>
  </w:style>
  <w:style w:type="character" w:customStyle="1" w:styleId="apple-converted-space">
    <w:name w:val="apple-converted-space"/>
    <w:basedOn w:val="DefaultParagraphFont"/>
    <w:rsid w:val="006807C0"/>
  </w:style>
  <w:style w:type="character" w:styleId="Hyperlink">
    <w:name w:val="Hyperlink"/>
    <w:basedOn w:val="DefaultParagraphFont"/>
    <w:uiPriority w:val="99"/>
    <w:unhideWhenUsed/>
    <w:rsid w:val="006807C0"/>
    <w:rPr>
      <w:color w:val="0000FF"/>
      <w:u w:val="single"/>
    </w:rPr>
  </w:style>
  <w:style w:type="paragraph" w:styleId="BalloonText">
    <w:name w:val="Balloon Text"/>
    <w:basedOn w:val="Normal"/>
    <w:link w:val="BalloonTextChar"/>
    <w:uiPriority w:val="99"/>
    <w:semiHidden/>
    <w:unhideWhenUsed/>
    <w:rsid w:val="0097096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70968"/>
    <w:rPr>
      <w:rFonts w:ascii="Tahoma" w:hAnsi="Tahoma" w:cs="Tahoma"/>
      <w:sz w:val="16"/>
      <w:szCs w:val="16"/>
    </w:rPr>
  </w:style>
  <w:style w:type="character" w:customStyle="1" w:styleId="photo">
    <w:name w:val="photo"/>
    <w:basedOn w:val="DefaultParagraphFont"/>
    <w:rsid w:val="00870CEB"/>
  </w:style>
  <w:style w:type="paragraph" w:styleId="BodyText">
    <w:name w:val="Body Text"/>
    <w:basedOn w:val="Normal"/>
    <w:link w:val="BodyTextChar"/>
    <w:semiHidden/>
    <w:rsid w:val="00037350"/>
    <w:pPr>
      <w:spacing w:after="0" w:line="240" w:lineRule="auto"/>
      <w:jc w:val="both"/>
    </w:pPr>
    <w:rPr>
      <w:rFonts w:ascii="Times New Roman" w:eastAsia="Times New Roman" w:hAnsi="Times New Roman" w:cs="Times New Roman"/>
      <w:sz w:val="24"/>
      <w:szCs w:val="24"/>
      <w:lang w:val="hr-HR"/>
    </w:rPr>
  </w:style>
  <w:style w:type="character" w:customStyle="1" w:styleId="BodyTextChar">
    <w:name w:val="Body Text Char"/>
    <w:basedOn w:val="DefaultParagraphFont"/>
    <w:link w:val="BodyText"/>
    <w:uiPriority w:val="99"/>
    <w:semiHidden/>
    <w:rsid w:val="00037350"/>
    <w:rPr>
      <w:rFonts w:ascii="Times New Roman" w:eastAsia="Times New Roman" w:hAnsi="Times New Roman" w:cs="Times New Roman"/>
      <w:sz w:val="24"/>
      <w:szCs w:val="24"/>
      <w:lang w:val="hr-HR"/>
    </w:rPr>
  </w:style>
  <w:style w:type="paragraph" w:styleId="HTMLPreformatted">
    <w:name w:val="HTML Preformatted"/>
    <w:basedOn w:val="Normal"/>
    <w:link w:val="HTMLPreformattedChar"/>
    <w:uiPriority w:val="99"/>
    <w:unhideWhenUsed/>
    <w:rsid w:val="00C30B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C30BC3"/>
    <w:rPr>
      <w:rFonts w:ascii="Courier New" w:eastAsia="Times New Roman" w:hAnsi="Courier New" w:cs="Courier New"/>
      <w:sz w:val="20"/>
      <w:szCs w:val="20"/>
    </w:rPr>
  </w:style>
  <w:style w:type="paragraph" w:styleId="FootnoteText">
    <w:name w:val="footnote text"/>
    <w:basedOn w:val="Normal"/>
    <w:link w:val="FootnoteTextChar"/>
    <w:uiPriority w:val="99"/>
    <w:semiHidden/>
    <w:unhideWhenUsed/>
    <w:rsid w:val="005749C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749CE"/>
    <w:rPr>
      <w:sz w:val="20"/>
      <w:szCs w:val="20"/>
    </w:rPr>
  </w:style>
  <w:style w:type="character" w:styleId="FootnoteReference">
    <w:name w:val="footnote reference"/>
    <w:basedOn w:val="DefaultParagraphFont"/>
    <w:uiPriority w:val="99"/>
    <w:semiHidden/>
    <w:unhideWhenUsed/>
    <w:rsid w:val="005749CE"/>
    <w:rPr>
      <w:vertAlign w:val="superscript"/>
    </w:rPr>
  </w:style>
  <w:style w:type="paragraph" w:customStyle="1" w:styleId="Boditxt">
    <w:name w:val="Bodi txt"/>
    <w:basedOn w:val="BodyText"/>
    <w:qFormat/>
    <w:rsid w:val="001C53BD"/>
    <w:pPr>
      <w:spacing w:line="260" w:lineRule="exact"/>
      <w:ind w:firstLine="720"/>
    </w:pPr>
    <w:rPr>
      <w:rFonts w:eastAsia="SimSun"/>
      <w:sz w:val="21"/>
      <w:szCs w:val="21"/>
      <w:lang w:val="sr-Latn-CS" w:eastAsia="zh-CN"/>
    </w:rPr>
  </w:style>
  <w:style w:type="character" w:customStyle="1" w:styleId="Heading2Char">
    <w:name w:val="Heading 2 Char"/>
    <w:basedOn w:val="DefaultParagraphFont"/>
    <w:link w:val="Heading2"/>
    <w:uiPriority w:val="9"/>
    <w:rsid w:val="00856F2F"/>
    <w:rPr>
      <w:rFonts w:ascii="Times New Roman" w:eastAsia="Times New Roman" w:hAnsi="Times New Roman" w:cs="Times New Roman"/>
      <w:b/>
      <w:bCs/>
      <w:sz w:val="36"/>
      <w:szCs w:val="36"/>
      <w:lang w:val="bs-Latn-BA" w:eastAsia="bs-Latn-BA"/>
    </w:rPr>
  </w:style>
  <w:style w:type="character" w:customStyle="1" w:styleId="Heading1Char">
    <w:name w:val="Heading 1 Char"/>
    <w:basedOn w:val="DefaultParagraphFont"/>
    <w:link w:val="Heading1"/>
    <w:uiPriority w:val="9"/>
    <w:rsid w:val="00206A55"/>
    <w:rPr>
      <w:rFonts w:asciiTheme="majorHAnsi" w:eastAsiaTheme="majorEastAsia" w:hAnsiTheme="majorHAnsi" w:cstheme="majorBidi"/>
      <w:b/>
      <w:bCs/>
      <w:color w:val="365F91" w:themeColor="accent1" w:themeShade="BF"/>
      <w:sz w:val="28"/>
      <w:szCs w:val="28"/>
      <w:lang w:val="bs-Latn-BA"/>
    </w:rPr>
  </w:style>
  <w:style w:type="character" w:styleId="Emphasis">
    <w:name w:val="Emphasis"/>
    <w:basedOn w:val="DefaultParagraphFont"/>
    <w:uiPriority w:val="20"/>
    <w:qFormat/>
    <w:rsid w:val="008829EB"/>
    <w:rPr>
      <w:i/>
      <w:iCs/>
    </w:rPr>
  </w:style>
</w:styles>
</file>

<file path=word/webSettings.xml><?xml version="1.0" encoding="utf-8"?>
<w:webSettings xmlns:r="http://schemas.openxmlformats.org/officeDocument/2006/relationships" xmlns:w="http://schemas.openxmlformats.org/wordprocessingml/2006/main">
  <w:divs>
    <w:div w:id="1173305194">
      <w:bodyDiv w:val="1"/>
      <w:marLeft w:val="0"/>
      <w:marRight w:val="0"/>
      <w:marTop w:val="0"/>
      <w:marBottom w:val="0"/>
      <w:divBdr>
        <w:top w:val="none" w:sz="0" w:space="0" w:color="auto"/>
        <w:left w:val="none" w:sz="0" w:space="0" w:color="auto"/>
        <w:bottom w:val="none" w:sz="0" w:space="0" w:color="auto"/>
        <w:right w:val="none" w:sz="0" w:space="0" w:color="auto"/>
      </w:divBdr>
    </w:div>
    <w:div w:id="1563982797">
      <w:bodyDiv w:val="1"/>
      <w:marLeft w:val="0"/>
      <w:marRight w:val="0"/>
      <w:marTop w:val="0"/>
      <w:marBottom w:val="0"/>
      <w:divBdr>
        <w:top w:val="none" w:sz="0" w:space="0" w:color="auto"/>
        <w:left w:val="none" w:sz="0" w:space="0" w:color="auto"/>
        <w:bottom w:val="none" w:sz="0" w:space="0" w:color="auto"/>
        <w:right w:val="none" w:sz="0" w:space="0" w:color="auto"/>
      </w:divBdr>
    </w:div>
    <w:div w:id="19005546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hr.wikipedia.org/wiki/Datoteka:EUR_5_holographic_band.jpg" TargetMode="External"/><Relationship Id="rId13" Type="http://schemas.openxmlformats.org/officeDocument/2006/relationships/image" Target="media/image3.jpeg"/><Relationship Id="rId18" Type="http://schemas.openxmlformats.org/officeDocument/2006/relationships/image" Target="media/image8.jpeg"/><Relationship Id="rId26" Type="http://schemas.openxmlformats.org/officeDocument/2006/relationships/hyperlink" Target="http://web.zpr.fer.hr/ergonomija/2004/pazanin/index.htm" TargetMode="External"/><Relationship Id="rId3" Type="http://schemas.openxmlformats.org/officeDocument/2006/relationships/styles" Target="styles.xml"/><Relationship Id="rId21" Type="http://schemas.openxmlformats.org/officeDocument/2006/relationships/image" Target="media/image10.jpeg"/><Relationship Id="rId34" Type="http://schemas.openxmlformats.org/officeDocument/2006/relationships/hyperlink" Target="http://www.pmf.unsa.ba/samophys/?p=510" TargetMode="External"/><Relationship Id="rId7" Type="http://schemas.openxmlformats.org/officeDocument/2006/relationships/endnotes" Target="endnotes.xml"/><Relationship Id="rId12" Type="http://schemas.openxmlformats.org/officeDocument/2006/relationships/hyperlink" Target="http://hop.hr/wp-content/uploads/2013/08/Hologram.jpg" TargetMode="External"/><Relationship Id="rId17" Type="http://schemas.openxmlformats.org/officeDocument/2006/relationships/image" Target="media/image7.png"/><Relationship Id="rId25" Type="http://schemas.openxmlformats.org/officeDocument/2006/relationships/hyperlink" Target="http://www.dailymail.co.uk/sciencetech/article-2533850/Coming-soon-Star-Wars-phone-%20lets-%20%20%20%20talk-holograms-loved-ones.html" TargetMode="External"/><Relationship Id="rId33" Type="http://schemas.openxmlformats.org/officeDocument/2006/relationships/hyperlink" Target="http://www.cam.ac.uk/research/news/nanotechnology-used-to-create-next-generation-holograms-for-information-storage" TargetMode="External"/><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hyperlink" Target="http://static.klix.ba/media/images/vijesti/140105004.1_mn.jpg" TargetMode="External"/><Relationship Id="rId29" Type="http://schemas.openxmlformats.org/officeDocument/2006/relationships/hyperlink" Target="http://www.futrs.com/future-trend-news/holographic-news/465-the-past-present-and-future-of-hologram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gif"/><Relationship Id="rId24" Type="http://schemas.openxmlformats.org/officeDocument/2006/relationships/hyperlink" Target="http://www.24sata.hr/fun/hologrami-djelatnika-u-zracnoj-luci-putnicima-daju-upozorenja-207879" TargetMode="External"/><Relationship Id="rId32" Type="http://schemas.openxmlformats.org/officeDocument/2006/relationships/hyperlink" Target="https://www.google.ba/?gws_rd=cr,ssl&amp;ei=IfGTVPSiKej4ywObloCoDQ" TargetMode="Externa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hyperlink" Target="http://www.vidi.hr/Sci-Tech/Znanost/VIDEO-Hologrami-koje-osjecate-dodirom" TargetMode="External"/><Relationship Id="rId28" Type="http://schemas.openxmlformats.org/officeDocument/2006/relationships/hyperlink" Target="http://www.rts.rs/page/magazine/sr/story/1882/Tehnologija/1488339/" TargetMode="External"/><Relationship Id="rId36" Type="http://schemas.openxmlformats.org/officeDocument/2006/relationships/fontTable" Target="fontTable.xml"/><Relationship Id="rId10" Type="http://schemas.openxmlformats.org/officeDocument/2006/relationships/hyperlink" Target="http://hr.wikipedia.org/wiki/Datoteka:Visa-dove-hologram.gif" TargetMode="External"/><Relationship Id="rId19" Type="http://schemas.openxmlformats.org/officeDocument/2006/relationships/image" Target="media/image9.jpeg"/><Relationship Id="rId31" Type="http://schemas.openxmlformats.org/officeDocument/2006/relationships/hyperlink" Target="http://znanost.geek.hr/clanak/sto-su-hologrami/" TargetMode="Externa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image" Target="media/image4.jpeg"/><Relationship Id="rId22" Type="http://schemas.openxmlformats.org/officeDocument/2006/relationships/hyperlink" Target="http://hr.wikipedia.org/wiki/Holografija" TargetMode="External"/><Relationship Id="rId27" Type="http://schemas.openxmlformats.org/officeDocument/2006/relationships/hyperlink" Target="http://www.index.hr/black/clanak/hologrami-postaju-svakodnevnica/373784.aspx" TargetMode="External"/><Relationship Id="rId30" Type="http://schemas.openxmlformats.org/officeDocument/2006/relationships/hyperlink" Target="http://www.24sata.hr/tagovi/3d-hologrami-160197" TargetMode="External"/><Relationship Id="rId35" Type="http://schemas.openxmlformats.org/officeDocument/2006/relationships/hyperlink" Target="http://electronics.howstuffworks.com/gadgets/high-tech-gadgets/holographic-environment.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75775F-0514-4895-A4F7-D235B1EE97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2038</TotalTime>
  <Pages>10</Pages>
  <Words>3120</Words>
  <Characters>17784</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zineta</dc:creator>
  <cp:keywords/>
  <dc:description/>
  <cp:lastModifiedBy>Nedim</cp:lastModifiedBy>
  <cp:revision>36</cp:revision>
  <dcterms:created xsi:type="dcterms:W3CDTF">2014-12-17T19:42:00Z</dcterms:created>
  <dcterms:modified xsi:type="dcterms:W3CDTF">2015-01-13T08:24:00Z</dcterms:modified>
</cp:coreProperties>
</file>